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53" w:rsidRPr="003A1532" w:rsidRDefault="00BA77D1" w:rsidP="00334953">
      <w:pPr>
        <w:pStyle w:val="Ttulo1"/>
        <w:ind w:right="283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A1532">
        <w:rPr>
          <w:rFonts w:ascii="Times New Roman" w:hAnsi="Times New Roman"/>
          <w:color w:val="000000" w:themeColor="text1"/>
          <w:sz w:val="24"/>
          <w:szCs w:val="24"/>
          <w:u w:val="single"/>
        </w:rPr>
        <w:t>C</w:t>
      </w:r>
      <w:bookmarkStart w:id="0" w:name="_GoBack"/>
      <w:bookmarkEnd w:id="0"/>
      <w:r w:rsidRPr="003A153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IRCULAR IMPOSITIVA </w:t>
      </w:r>
      <w:r w:rsidR="001F2148">
        <w:rPr>
          <w:rFonts w:ascii="Times New Roman" w:hAnsi="Times New Roman"/>
          <w:color w:val="000000" w:themeColor="text1"/>
          <w:sz w:val="24"/>
          <w:szCs w:val="24"/>
          <w:u w:val="single"/>
        </w:rPr>
        <w:t>1161</w:t>
      </w:r>
    </w:p>
    <w:p w:rsidR="00334953" w:rsidRPr="00804302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highlight w:val="yellow"/>
          <w:u w:val="single"/>
        </w:rPr>
      </w:pPr>
    </w:p>
    <w:p w:rsidR="00334953" w:rsidRPr="00804302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highlight w:val="yellow"/>
          <w:u w:val="single"/>
        </w:rPr>
      </w:pPr>
    </w:p>
    <w:p w:rsidR="008207E2" w:rsidRPr="003A1532" w:rsidRDefault="00A844A3" w:rsidP="00334953">
      <w:pPr>
        <w:rPr>
          <w:b/>
          <w:i/>
          <w:sz w:val="24"/>
        </w:rPr>
      </w:pPr>
      <w:r w:rsidRPr="003A1532">
        <w:rPr>
          <w:b/>
          <w:i/>
          <w:sz w:val="24"/>
        </w:rPr>
        <w:t>Ley (Chubut</w:t>
      </w:r>
      <w:r w:rsidR="00FB41B6" w:rsidRPr="003A1532">
        <w:rPr>
          <w:b/>
          <w:i/>
          <w:sz w:val="24"/>
        </w:rPr>
        <w:t>)</w:t>
      </w:r>
      <w:r w:rsidR="00EE33A5" w:rsidRPr="003A1532">
        <w:rPr>
          <w:b/>
          <w:i/>
          <w:sz w:val="24"/>
        </w:rPr>
        <w:t xml:space="preserve"> </w:t>
      </w:r>
      <w:r w:rsidR="004213C3" w:rsidRPr="004213C3">
        <w:rPr>
          <w:b/>
          <w:i/>
          <w:sz w:val="24"/>
        </w:rPr>
        <w:t>XXIV-103</w:t>
      </w:r>
    </w:p>
    <w:p w:rsidR="00A844A3" w:rsidRPr="003A1532" w:rsidRDefault="00334953" w:rsidP="00334953">
      <w:pPr>
        <w:rPr>
          <w:b/>
          <w:i/>
          <w:sz w:val="24"/>
        </w:rPr>
      </w:pPr>
      <w:r w:rsidRPr="003A1532">
        <w:rPr>
          <w:b/>
          <w:i/>
          <w:sz w:val="24"/>
        </w:rPr>
        <w:t xml:space="preserve">Fecha de Norma: </w:t>
      </w:r>
      <w:r w:rsidR="004213C3">
        <w:rPr>
          <w:b/>
          <w:i/>
          <w:sz w:val="24"/>
        </w:rPr>
        <w:t>29/12/2022</w:t>
      </w:r>
      <w:r w:rsidR="00804302" w:rsidRPr="003A1532">
        <w:rPr>
          <w:b/>
          <w:i/>
          <w:sz w:val="24"/>
        </w:rPr>
        <w:tab/>
      </w:r>
    </w:p>
    <w:p w:rsidR="00334953" w:rsidRPr="003A1532" w:rsidRDefault="00334953" w:rsidP="00334953">
      <w:pPr>
        <w:rPr>
          <w:b/>
          <w:i/>
          <w:sz w:val="24"/>
        </w:rPr>
      </w:pPr>
      <w:r w:rsidRPr="003A1532">
        <w:rPr>
          <w:b/>
          <w:i/>
          <w:sz w:val="24"/>
        </w:rPr>
        <w:t xml:space="preserve">Fecha Boletín Oficial: </w:t>
      </w:r>
      <w:r w:rsidR="004213C3">
        <w:rPr>
          <w:b/>
          <w:i/>
          <w:sz w:val="24"/>
        </w:rPr>
        <w:t>09/01/2023</w:t>
      </w:r>
    </w:p>
    <w:p w:rsidR="00334953" w:rsidRPr="003A1532" w:rsidRDefault="00334953" w:rsidP="00334953">
      <w:pPr>
        <w:rPr>
          <w:b/>
          <w:i/>
          <w:sz w:val="24"/>
        </w:rPr>
      </w:pPr>
    </w:p>
    <w:p w:rsidR="00FF1889" w:rsidRPr="003A1532" w:rsidRDefault="00FF1889" w:rsidP="00334953">
      <w:pPr>
        <w:rPr>
          <w:b/>
          <w:bCs/>
          <w:sz w:val="24"/>
          <w:szCs w:val="24"/>
          <w:u w:val="single"/>
        </w:rPr>
      </w:pPr>
    </w:p>
    <w:p w:rsidR="00DB6D3E" w:rsidRPr="003A1532" w:rsidRDefault="00DB6D3E" w:rsidP="00334953">
      <w:pPr>
        <w:rPr>
          <w:b/>
          <w:bCs/>
          <w:sz w:val="24"/>
          <w:szCs w:val="24"/>
          <w:u w:val="single"/>
        </w:rPr>
      </w:pPr>
    </w:p>
    <w:p w:rsidR="00334953" w:rsidRPr="003A1532" w:rsidRDefault="00334953" w:rsidP="00716017">
      <w:pPr>
        <w:jc w:val="both"/>
        <w:rPr>
          <w:b/>
          <w:bCs/>
          <w:sz w:val="24"/>
          <w:szCs w:val="24"/>
          <w:u w:val="single"/>
        </w:rPr>
      </w:pPr>
      <w:r w:rsidRPr="003A1532">
        <w:rPr>
          <w:b/>
          <w:bCs/>
          <w:sz w:val="24"/>
          <w:szCs w:val="24"/>
          <w:u w:val="single"/>
        </w:rPr>
        <w:t>Provincia de Chubut.</w:t>
      </w:r>
      <w:r w:rsidR="006F61E6" w:rsidRPr="003A1532">
        <w:rPr>
          <w:b/>
          <w:bCs/>
          <w:sz w:val="24"/>
          <w:szCs w:val="24"/>
          <w:u w:val="single"/>
        </w:rPr>
        <w:t xml:space="preserve"> Ley impositiva 202</w:t>
      </w:r>
      <w:r w:rsidR="004213C3">
        <w:rPr>
          <w:b/>
          <w:bCs/>
          <w:sz w:val="24"/>
          <w:szCs w:val="24"/>
          <w:u w:val="single"/>
        </w:rPr>
        <w:t>3</w:t>
      </w:r>
      <w:r w:rsidR="00B76D66" w:rsidRPr="003A1532">
        <w:rPr>
          <w:b/>
          <w:bCs/>
          <w:sz w:val="24"/>
          <w:szCs w:val="24"/>
          <w:u w:val="single"/>
        </w:rPr>
        <w:t>.</w:t>
      </w:r>
    </w:p>
    <w:p w:rsidR="00FF1889" w:rsidRPr="003A1532" w:rsidRDefault="00FF1889" w:rsidP="00E06079">
      <w:pPr>
        <w:jc w:val="both"/>
        <w:rPr>
          <w:bCs/>
          <w:sz w:val="24"/>
          <w:szCs w:val="24"/>
        </w:rPr>
      </w:pPr>
    </w:p>
    <w:p w:rsidR="00FF1889" w:rsidRPr="003A1532" w:rsidRDefault="00FF1889" w:rsidP="00E06079">
      <w:pPr>
        <w:jc w:val="both"/>
        <w:rPr>
          <w:bCs/>
          <w:sz w:val="24"/>
          <w:szCs w:val="24"/>
        </w:rPr>
      </w:pPr>
    </w:p>
    <w:p w:rsidR="00064E87" w:rsidRPr="003A1532" w:rsidRDefault="00395E28" w:rsidP="00F811BD">
      <w:pPr>
        <w:ind w:right="142"/>
        <w:jc w:val="both"/>
        <w:rPr>
          <w:sz w:val="24"/>
          <w:szCs w:val="24"/>
        </w:rPr>
      </w:pPr>
      <w:r w:rsidRPr="003A1532">
        <w:rPr>
          <w:sz w:val="24"/>
          <w:szCs w:val="24"/>
        </w:rPr>
        <w:t xml:space="preserve">A través de la Ley </w:t>
      </w:r>
      <w:r w:rsidR="004213C3" w:rsidRPr="004213C3">
        <w:rPr>
          <w:sz w:val="24"/>
          <w:szCs w:val="24"/>
        </w:rPr>
        <w:t>XXIV-103</w:t>
      </w:r>
      <w:r w:rsidR="004213C3">
        <w:rPr>
          <w:sz w:val="24"/>
          <w:szCs w:val="24"/>
        </w:rPr>
        <w:t xml:space="preserve"> </w:t>
      </w:r>
      <w:r w:rsidRPr="003A1532">
        <w:rPr>
          <w:sz w:val="24"/>
          <w:szCs w:val="24"/>
        </w:rPr>
        <w:t>se introducen modificaciones a la Ley Impositiva aplicable al período 202</w:t>
      </w:r>
      <w:r w:rsidR="004213C3">
        <w:rPr>
          <w:sz w:val="24"/>
          <w:szCs w:val="24"/>
        </w:rPr>
        <w:t>3</w:t>
      </w:r>
      <w:r w:rsidRPr="003A1532">
        <w:rPr>
          <w:sz w:val="24"/>
          <w:szCs w:val="24"/>
        </w:rPr>
        <w:t xml:space="preserve"> sobre el Impuesto a los Ingresos Brutos.</w:t>
      </w:r>
    </w:p>
    <w:p w:rsidR="00395E28" w:rsidRPr="003A1532" w:rsidRDefault="00395E28" w:rsidP="00A4648D">
      <w:pPr>
        <w:ind w:right="142"/>
        <w:rPr>
          <w:bCs/>
          <w:sz w:val="24"/>
          <w:szCs w:val="24"/>
        </w:rPr>
      </w:pPr>
    </w:p>
    <w:p w:rsidR="00395E28" w:rsidRPr="003A1532" w:rsidRDefault="00395E28" w:rsidP="00A4648D">
      <w:pPr>
        <w:ind w:right="142"/>
        <w:rPr>
          <w:bCs/>
          <w:sz w:val="24"/>
          <w:szCs w:val="24"/>
        </w:rPr>
      </w:pPr>
    </w:p>
    <w:p w:rsidR="00FF1889" w:rsidRPr="003A1532" w:rsidRDefault="00FF1889" w:rsidP="00A4648D">
      <w:pPr>
        <w:ind w:right="142"/>
        <w:jc w:val="both"/>
        <w:rPr>
          <w:sz w:val="24"/>
        </w:rPr>
      </w:pPr>
      <w:r w:rsidRPr="003A1532">
        <w:rPr>
          <w:sz w:val="24"/>
        </w:rPr>
        <w:t xml:space="preserve">En el </w:t>
      </w:r>
      <w:r w:rsidRPr="003A1532">
        <w:rPr>
          <w:b/>
          <w:sz w:val="24"/>
        </w:rPr>
        <w:t>Anexo I</w:t>
      </w:r>
      <w:r w:rsidRPr="003A1532">
        <w:rPr>
          <w:sz w:val="24"/>
        </w:rPr>
        <w:t xml:space="preserve"> de esta circular se detallan las alícuotas aplicables para cada </w:t>
      </w:r>
      <w:r w:rsidR="004213C3" w:rsidRPr="003A1532">
        <w:rPr>
          <w:sz w:val="24"/>
        </w:rPr>
        <w:t>actividad para</w:t>
      </w:r>
      <w:r w:rsidR="00395E28" w:rsidRPr="003A1532">
        <w:rPr>
          <w:sz w:val="24"/>
        </w:rPr>
        <w:t xml:space="preserve"> el </w:t>
      </w:r>
      <w:r w:rsidRPr="003A1532">
        <w:rPr>
          <w:sz w:val="24"/>
        </w:rPr>
        <w:t xml:space="preserve">Impuesto sobre los Ingresos Brutos </w:t>
      </w:r>
      <w:r w:rsidR="006F61E6" w:rsidRPr="003A1532">
        <w:rPr>
          <w:sz w:val="24"/>
        </w:rPr>
        <w:t xml:space="preserve">a partir del </w:t>
      </w:r>
      <w:r w:rsidR="008207E2" w:rsidRPr="003A1532">
        <w:rPr>
          <w:sz w:val="24"/>
        </w:rPr>
        <w:t>01</w:t>
      </w:r>
      <w:r w:rsidR="00D1692C" w:rsidRPr="003A1532">
        <w:rPr>
          <w:sz w:val="24"/>
        </w:rPr>
        <w:t>/01/20</w:t>
      </w:r>
      <w:r w:rsidR="004213C3">
        <w:rPr>
          <w:sz w:val="24"/>
        </w:rPr>
        <w:t>23</w:t>
      </w:r>
      <w:r w:rsidRPr="003A1532">
        <w:rPr>
          <w:sz w:val="24"/>
        </w:rPr>
        <w:t>.</w:t>
      </w:r>
    </w:p>
    <w:p w:rsidR="00FF1889" w:rsidRPr="00804302" w:rsidRDefault="00FF1889" w:rsidP="00A4648D">
      <w:pPr>
        <w:ind w:right="142"/>
        <w:rPr>
          <w:bCs/>
          <w:sz w:val="24"/>
          <w:szCs w:val="24"/>
          <w:highlight w:val="yellow"/>
        </w:rPr>
      </w:pPr>
    </w:p>
    <w:p w:rsidR="00B60E27" w:rsidRPr="00804302" w:rsidRDefault="00B60E27" w:rsidP="00A4648D">
      <w:pPr>
        <w:ind w:right="142"/>
        <w:rPr>
          <w:bCs/>
          <w:sz w:val="24"/>
          <w:szCs w:val="24"/>
          <w:highlight w:val="yellow"/>
        </w:rPr>
      </w:pPr>
    </w:p>
    <w:p w:rsidR="00395E28" w:rsidRPr="00804302" w:rsidRDefault="00395E28" w:rsidP="00A4648D">
      <w:pPr>
        <w:ind w:right="142"/>
        <w:rPr>
          <w:bCs/>
          <w:sz w:val="24"/>
          <w:szCs w:val="24"/>
          <w:highlight w:val="yellow"/>
        </w:rPr>
      </w:pPr>
    </w:p>
    <w:p w:rsidR="00A4648D" w:rsidRPr="00804302" w:rsidRDefault="00A4648D" w:rsidP="00A4648D">
      <w:pPr>
        <w:ind w:right="142"/>
        <w:rPr>
          <w:bCs/>
          <w:sz w:val="24"/>
          <w:szCs w:val="24"/>
          <w:highlight w:val="yellow"/>
        </w:rPr>
      </w:pPr>
    </w:p>
    <w:p w:rsidR="00B60E27" w:rsidRPr="00804302" w:rsidRDefault="00B60E27" w:rsidP="00A4648D">
      <w:pPr>
        <w:ind w:right="142"/>
        <w:rPr>
          <w:bCs/>
          <w:sz w:val="24"/>
          <w:szCs w:val="24"/>
          <w:highlight w:val="yellow"/>
        </w:rPr>
      </w:pPr>
    </w:p>
    <w:p w:rsidR="00C12F0D" w:rsidRPr="003A1532" w:rsidRDefault="00986B9C" w:rsidP="00A4648D">
      <w:pPr>
        <w:numPr>
          <w:ilvl w:val="0"/>
          <w:numId w:val="12"/>
        </w:numPr>
        <w:ind w:left="709" w:right="142" w:hanging="426"/>
        <w:jc w:val="both"/>
        <w:rPr>
          <w:b/>
          <w:sz w:val="24"/>
          <w:szCs w:val="24"/>
          <w:u w:val="single"/>
        </w:rPr>
      </w:pPr>
      <w:r w:rsidRPr="003A1532">
        <w:rPr>
          <w:b/>
          <w:sz w:val="24"/>
          <w:szCs w:val="24"/>
          <w:u w:val="single"/>
        </w:rPr>
        <w:t>Vigencia</w:t>
      </w:r>
    </w:p>
    <w:p w:rsidR="00C12F0D" w:rsidRPr="003A1532" w:rsidRDefault="00C12F0D" w:rsidP="00A4648D">
      <w:pPr>
        <w:ind w:right="142"/>
        <w:rPr>
          <w:b/>
          <w:sz w:val="24"/>
          <w:szCs w:val="24"/>
          <w:u w:val="single"/>
        </w:rPr>
      </w:pPr>
    </w:p>
    <w:p w:rsidR="008A77B9" w:rsidRPr="00D4585F" w:rsidRDefault="008A77B9" w:rsidP="008A77B9">
      <w:pPr>
        <w:pStyle w:val="lineanueva"/>
        <w:pBdr>
          <w:bottom w:val="none" w:sz="0" w:space="0" w:color="auto"/>
        </w:pBdr>
        <w:rPr>
          <w:rFonts w:ascii="Times New Roman" w:hAnsi="Times New Roman"/>
          <w:sz w:val="24"/>
          <w:szCs w:val="20"/>
          <w:lang w:val="es-AR" w:eastAsia="es-AR"/>
        </w:rPr>
      </w:pPr>
      <w:r w:rsidRPr="003A1532">
        <w:rPr>
          <w:rFonts w:ascii="Times New Roman" w:hAnsi="Times New Roman"/>
          <w:sz w:val="24"/>
          <w:szCs w:val="20"/>
          <w:lang w:val="es-AR" w:eastAsia="es-AR"/>
        </w:rPr>
        <w:t xml:space="preserve">Las disposiciones de la presente ley tienen aplicación </w:t>
      </w:r>
      <w:r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 xml:space="preserve">a partir del 1 de </w:t>
      </w:r>
      <w:proofErr w:type="gramStart"/>
      <w:r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>Enero</w:t>
      </w:r>
      <w:proofErr w:type="gramEnd"/>
      <w:r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 xml:space="preserve"> de 20</w:t>
      </w:r>
      <w:r w:rsidR="00804302"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>2</w:t>
      </w:r>
      <w:r w:rsidR="004213C3">
        <w:rPr>
          <w:rFonts w:ascii="Times New Roman" w:hAnsi="Times New Roman"/>
          <w:b/>
          <w:i/>
          <w:sz w:val="24"/>
          <w:szCs w:val="20"/>
          <w:lang w:val="es-AR" w:eastAsia="es-AR"/>
        </w:rPr>
        <w:t>3</w:t>
      </w:r>
      <w:r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>, inclusive</w:t>
      </w:r>
      <w:r w:rsidRPr="003A1532">
        <w:rPr>
          <w:rFonts w:ascii="Times New Roman" w:hAnsi="Times New Roman"/>
          <w:sz w:val="24"/>
          <w:szCs w:val="20"/>
          <w:lang w:val="es-AR" w:eastAsia="es-AR"/>
        </w:rPr>
        <w:t>.</w:t>
      </w:r>
      <w:r w:rsidRPr="00D4585F">
        <w:rPr>
          <w:rFonts w:ascii="Times New Roman" w:hAnsi="Times New Roman"/>
          <w:sz w:val="24"/>
          <w:szCs w:val="20"/>
          <w:lang w:val="es-AR" w:eastAsia="es-AR"/>
        </w:rPr>
        <w:t xml:space="preserve"> </w:t>
      </w:r>
    </w:p>
    <w:p w:rsidR="00C12F0D" w:rsidRDefault="00C12F0D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395E28" w:rsidP="00A4648D">
      <w:pPr>
        <w:ind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Buenos Aires, </w:t>
      </w:r>
      <w:r w:rsidR="004213C3">
        <w:rPr>
          <w:bCs/>
          <w:sz w:val="24"/>
          <w:szCs w:val="24"/>
        </w:rPr>
        <w:t>9</w:t>
      </w:r>
      <w:r w:rsidR="00D82B51">
        <w:rPr>
          <w:bCs/>
          <w:sz w:val="24"/>
          <w:szCs w:val="24"/>
        </w:rPr>
        <w:t xml:space="preserve"> de </w:t>
      </w:r>
      <w:proofErr w:type="gramStart"/>
      <w:r w:rsidR="00804302">
        <w:rPr>
          <w:bCs/>
          <w:sz w:val="24"/>
          <w:szCs w:val="24"/>
        </w:rPr>
        <w:t>Febrero</w:t>
      </w:r>
      <w:proofErr w:type="gramEnd"/>
      <w:r w:rsidR="00D1692C">
        <w:rPr>
          <w:bCs/>
          <w:sz w:val="24"/>
          <w:szCs w:val="24"/>
        </w:rPr>
        <w:t xml:space="preserve"> de 202</w:t>
      </w:r>
      <w:r w:rsidR="004213C3">
        <w:rPr>
          <w:bCs/>
          <w:sz w:val="24"/>
          <w:szCs w:val="24"/>
        </w:rPr>
        <w:t>3</w:t>
      </w:r>
      <w:r w:rsidR="00D82B51">
        <w:rPr>
          <w:bCs/>
          <w:sz w:val="24"/>
          <w:szCs w:val="24"/>
        </w:rPr>
        <w:t>.</w:t>
      </w: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F811BD" w:rsidRDefault="00F811BD">
      <w:pPr>
        <w:widowControl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82B51" w:rsidRPr="004213C3" w:rsidRDefault="00D82B51" w:rsidP="00E06079">
      <w:pPr>
        <w:jc w:val="both"/>
        <w:rPr>
          <w:rFonts w:ascii="Verdana" w:hAnsi="Verdana"/>
          <w:bCs/>
          <w:sz w:val="16"/>
          <w:szCs w:val="16"/>
        </w:rPr>
      </w:pPr>
    </w:p>
    <w:p w:rsidR="00986B9C" w:rsidRPr="004213C3" w:rsidRDefault="00D82B51" w:rsidP="00D96905">
      <w:pPr>
        <w:ind w:left="720" w:right="50" w:hanging="720"/>
        <w:jc w:val="center"/>
        <w:rPr>
          <w:rFonts w:ascii="Verdana" w:hAnsi="Verdana"/>
          <w:b/>
          <w:sz w:val="16"/>
          <w:szCs w:val="16"/>
          <w:u w:val="single"/>
        </w:rPr>
      </w:pPr>
      <w:r w:rsidRPr="004213C3">
        <w:rPr>
          <w:rFonts w:ascii="Verdana" w:hAnsi="Verdana"/>
          <w:b/>
          <w:sz w:val="16"/>
          <w:szCs w:val="16"/>
          <w:u w:val="single"/>
        </w:rPr>
        <w:t>ANEXO I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Provincia del Chubut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Alícuotas del impuesto sobre los ingresos brutos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Aplicables a partir del 1/1/2023</w:t>
      </w:r>
    </w:p>
    <w:p w:rsidR="004213C3" w:rsidRPr="004213C3" w:rsidRDefault="004213C3" w:rsidP="004213C3">
      <w:pPr>
        <w:widowControl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1F497D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20"/>
        <w:ind w:left="105" w:right="105"/>
        <w:jc w:val="both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Consenso Fiscal</w:t>
      </w:r>
    </w:p>
    <w:p w:rsidR="004213C3" w:rsidRDefault="004213C3" w:rsidP="004213C3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La Provincia ratificó por medio de la </w:t>
      </w:r>
      <w:hyperlink r:id="rId7" w:tgtFrame="_blank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L. (Chubut) XXIV-101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- BO (Chubut): 4/7/2022 el Consenso Fiscal 2021</w:t>
      </w:r>
      <w:hyperlink r:id="rId8" w:anchor="q1" w:tgtFrame="_self" w:history="1">
        <w:r w:rsidRPr="004213C3">
          <w:rPr>
            <w:rFonts w:ascii="Verdana" w:hAnsi="Verdana"/>
            <w:color w:val="000000"/>
            <w:sz w:val="16"/>
            <w:szCs w:val="16"/>
            <w:lang w:val="es-ES" w:eastAsia="es-ES"/>
          </w:rPr>
          <w:t>(1)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firmado el 27/12/2021, a través del cual las partes acuerdan, entre otros compromisos, dejar sin efecto las obligaciones asumidas en materia tributaria provincial establecidas a través de los Consensos Fiscales anteriores y fijan alícuotas máximas aplicables a cada actividad.</w:t>
      </w:r>
    </w:p>
    <w:p w:rsidR="004213C3" w:rsidRPr="004213C3" w:rsidRDefault="004213C3" w:rsidP="004213C3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</w:p>
    <w:p w:rsidR="004213C3" w:rsidRPr="004213C3" w:rsidRDefault="004213C3" w:rsidP="004213C3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Nomenclador de actividades</w:t>
      </w:r>
    </w:p>
    <w:p w:rsid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A través de la </w:t>
      </w:r>
      <w:hyperlink r:id="rId9" w:tgtFrame="_blank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resolución general (DGR Chubut) 711/2017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[BO (Chubut): 29/12/2017], la Provincia adhiere al Nomenclador de Actividades Económicas del Sistema Federal de Recaudación -NAES- [</w:t>
      </w:r>
      <w:hyperlink r:id="rId10" w:tgtFrame="_blank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RG (CA) 7/2017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], y al procedimiento para la conversión de los códigos de actividades de los contribuyentes -</w:t>
      </w:r>
      <w:hyperlink r:id="rId11" w:tgtFrame="_blank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RG (CA) 13/2017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-.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(A) AGRICULTURA, GANADERÍA, CAZA Y SILVICULTURA: 0,75% </w:t>
      </w:r>
      <w:hyperlink r:id="rId12" w:anchor="Q02" w:tgtFrame="_self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(2)</w:t>
        </w:r>
      </w:hyperlink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establece la alícuota del 0,75% aplicable a la agricultura, ganadería, caza y silvicultura, en tanto no tengan previsto otro tratamiento en esta ley o en otras normas: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133"/>
        <w:gridCol w:w="1118"/>
      </w:tblGrid>
      <w:tr w:rsidR="004213C3" w:rsidRPr="004213C3" w:rsidTr="004213C3">
        <w:tc>
          <w:tcPr>
            <w:tcW w:w="4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AGRICULTURA, GANADERÍA, CAZA Y SILVICULTURA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011111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arroz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011112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trigo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011119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cereales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excepto los de uso forrajero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011121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maíz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011129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cereales de uso forrajero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011130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pastos de uso forrajero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011211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soja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011291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girasol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011299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oleaginosas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excepto soja y girasol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011310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papa, batata y mandioca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011321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tomate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011329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bulbos, brotes, raíces y hortalizas de fruto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011331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hortalizas de hoja y de otras hortalizas frescas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011341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legumbres frescas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011342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legumbres secas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011400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tabaco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011501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algodón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011509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plantas para la obtención de fibras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011911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flores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011912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plantas ornamentales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011990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Cultivos temporales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012110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vid para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vinificar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012121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uva de mesa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frutas cítricas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012311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manzana y pera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012319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frutas de pepita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012320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frutas de carozo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012410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frutas tropicales y subtropicales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012420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frutas secas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012490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frutas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012510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caña de azúcar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012591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stevia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rebaudiana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012599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plantas sacaríferas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012601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jatropha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012609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 de frutos oleaginosos excepto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jatropha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012701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yerba mate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012709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té y otras plantas cuyas hojas se utilizan para preparar infusiones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012800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Cultivo de especias y de plantas aromáticas y medicinales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012900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Cultivos perennes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013011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de semillas híbridas de cereales y oleaginosas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013012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Producción de semillas varietales 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autofecundadas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de cereales, oleaginosas, y forrajeras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013013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de semillas de hortalizas y legumbres, flores y plantas ornamentales y árboles frutales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013019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Producción de semillas de cultivos agrícolas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013020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de otras formas de propagación de cultivos agrícolas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014113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Cría de ganado bovino, excepto la realizada en cabañas y para la producción de leche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014114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Invernada de ganado bovino excepto el engorde en corrales (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Feed-lot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014115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Engorde en corrales (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Feed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-Lot)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014121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Cría de ganado bovino realizada en cabañas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014211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Cría de ganado equino, excepto la realizada en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haras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014221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Cría de ganado equino realizada en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haras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014300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Cría de camélidos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014410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Cría de ganado ovino -excepto en cabañas y para la producción de lana y leche-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014420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Cría de ganado ovino realizada en cabañas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014430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Cría de ganado caprino -excepto la realizada en cabañas y para producción de pelos y de leche-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014440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Cría de ganado caprino realizada en cabañas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014510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Cría de ganado porcino, excepto la realizada en cabañas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014520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Cría de ganado porcino realizado en cabañas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014610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de leche bovina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014620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de leche de oveja y de cabra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014710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de lana y pelo de oveja y cabra (cruda)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014720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Producción de pelos de ganado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014810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Cría de aves de corral, excepto para la producción de huevos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014820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de huevos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014910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Apicultura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014920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Cunicultura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014930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Cría de animales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pelíferos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pílíferos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y plumíferos, excepto de las especies ganaderas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014990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Cría de animales y obtención de productos de origen animal,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017010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Caza y repoblación de animales de caza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021010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Plantación de bosques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021020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Repoblación y conservación de bosques nativos y zonas forestadas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021030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Explotación de viveros forestales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022010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productos forestales de bosques cultivados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022020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productos forestales de bosques nativos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La cría de animales, tributará por el excedente previsto en el </w:t>
      </w:r>
      <w:hyperlink r:id="rId13" w:anchor="Inc13" w:tgtFrame="_blank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inciso 13) del artículo 149 del Código Fiscal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.</w:t>
      </w:r>
    </w:p>
    <w:p w:rsidR="001F2148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1F2148" w:rsidRPr="004213C3" w:rsidRDefault="001F2148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 xml:space="preserve">(A) </w:t>
      </w:r>
      <w:proofErr w:type="gramStart"/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1.SERVICIOS</w:t>
      </w:r>
      <w:proofErr w:type="gramEnd"/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 xml:space="preserve"> CONEXOS A LA AGRICULTURA, GANADERÍA, CAZA Y SILVICULTURA: </w:t>
      </w:r>
      <w:r w:rsidRPr="004213C3">
        <w:rPr>
          <w:rFonts w:ascii="Verdana" w:hAnsi="Verdana"/>
          <w:b/>
          <w:bCs/>
          <w:i/>
          <w:iCs/>
          <w:color w:val="000000"/>
          <w:sz w:val="16"/>
          <w:szCs w:val="16"/>
          <w:lang w:val="es-ES" w:eastAsia="es-ES"/>
        </w:rPr>
        <w:t>2%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133"/>
        <w:gridCol w:w="1118"/>
      </w:tblGrid>
      <w:tr w:rsidR="004213C3" w:rsidRPr="004213C3" w:rsidTr="004213C3">
        <w:tc>
          <w:tcPr>
            <w:tcW w:w="4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>NAES</w:t>
            </w:r>
          </w:p>
        </w:tc>
        <w:tc>
          <w:tcPr>
            <w:tcW w:w="40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CONEXOS A LA AGRICULTURA, GANADERÍA, CAZA Y SILVICULTURA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016111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labranza, siembra, trasplante y cuidados culturales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016112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pulverización, desinfección y fumigación terrestre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016113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pulverización, desinfección y fumigación aérea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016119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Servidos de maquinaria agrícola n. c. p., excepto los de cosecha mecánica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016120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cosecha mecánica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016130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contratistas de mano de obra agrícola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016141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frío y refrigerado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016149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Otros servicios de post cosecha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016150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procesamiento de semillas para su siembra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016190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apoyo agrícolas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016210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Inseminación artificial y servicios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, para mejorar la reproducción de los animales y el rendimiento de sus productos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016220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contratistas de mano de obra pecuaria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016230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Servidos de esquila de animales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016291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para el control de plagas, baños parasiticidas, etc.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016292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Albergue y cuidado de animales de terceros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016299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apoyo pecuarios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017020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apoyo para la caza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024010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forestales para la extracción de madera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024020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forestales excepto los servicios para la extracción de madera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(B) PESCA Y SERVICIOS CONEXOS: 0,75%</w:t>
      </w:r>
      <w:r w:rsidRPr="004213C3">
        <w:rPr>
          <w:rFonts w:ascii="Verdana" w:hAnsi="Verdana"/>
          <w:b/>
          <w:bCs/>
          <w:i/>
          <w:iCs/>
          <w:color w:val="000000"/>
          <w:sz w:val="16"/>
          <w:szCs w:val="16"/>
          <w:lang w:val="es-ES" w:eastAsia="es-ES"/>
        </w:rPr>
        <w:t> Y 3,5%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establece la alícuota del </w:t>
      </w:r>
      <w:r w:rsidRPr="004213C3">
        <w:rPr>
          <w:rFonts w:ascii="Verdana" w:hAnsi="Verdana"/>
          <w:i/>
          <w:iCs/>
          <w:color w:val="000000"/>
          <w:sz w:val="16"/>
          <w:szCs w:val="16"/>
          <w:lang w:val="es-ES" w:eastAsia="es-ES"/>
        </w:rPr>
        <w:t>0,75% aplicable a la pesca, 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en tanto no tenga previsto otro tratamiento en esta ley o en otras normas.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133"/>
        <w:gridCol w:w="1118"/>
      </w:tblGrid>
      <w:tr w:rsidR="004213C3" w:rsidRPr="004213C3" w:rsidTr="004213C3">
        <w:tc>
          <w:tcPr>
            <w:tcW w:w="4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0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PESCA Y SERVICIOS CONEXOS</w:t>
            </w:r>
          </w:p>
        </w:tc>
        <w:tc>
          <w:tcPr>
            <w:tcW w:w="5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031110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Pesca de organismos marinos; excepto cuando es realizada en buques procesadores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031120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Pesca y elaboración de productos marinos realizada a bordo de buques procesadores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031130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Recolección de organismos marinos excepto peces, crustáceos y moluscos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031200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Pesca continental: fluvial y lacustre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032000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Explotación de criaderos de peces, granjas piscícolas y otros frutos acuáticos (acuicultura)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Asimismo, se establece la alícuota del </w:t>
      </w:r>
      <w:r w:rsidRPr="004213C3">
        <w:rPr>
          <w:rFonts w:ascii="Verdana" w:hAnsi="Verdana"/>
          <w:i/>
          <w:iCs/>
          <w:color w:val="000000"/>
          <w:sz w:val="16"/>
          <w:szCs w:val="16"/>
          <w:lang w:val="es-ES" w:eastAsia="es-ES"/>
        </w:rPr>
        <w:t>3,5%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 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para la actividad de servicios para la pesca.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7095"/>
      </w:tblGrid>
      <w:tr w:rsidR="004213C3" w:rsidRPr="004213C3" w:rsidTr="004213C3">
        <w:tc>
          <w:tcPr>
            <w:tcW w:w="117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82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para la pesca</w:t>
            </w:r>
          </w:p>
        </w:tc>
      </w:tr>
      <w:tr w:rsidR="004213C3" w:rsidRPr="004213C3" w:rsidTr="004213C3"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031300</w:t>
            </w:r>
          </w:p>
        </w:tc>
        <w:tc>
          <w:tcPr>
            <w:tcW w:w="3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apoyo para la pesca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(C) EXPLOTACIÓN DE MINAS Y CANTERAS: 0,75%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establece la alícuota del 0,75% aplicable a la explotación de minas y canteras en tanto no tengan previsto otro tratamiento en esta ley o en otras normas.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133"/>
        <w:gridCol w:w="1118"/>
      </w:tblGrid>
      <w:tr w:rsidR="004213C3" w:rsidRPr="004213C3" w:rsidTr="004213C3">
        <w:tc>
          <w:tcPr>
            <w:tcW w:w="47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0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EXPLOTACIÓN DE MINAS Y CANTERAS</w:t>
            </w:r>
          </w:p>
        </w:tc>
        <w:tc>
          <w:tcPr>
            <w:tcW w:w="52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051000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y aglomeración de carbón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052000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y aglomeración de lignito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071000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minerales de hierro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072100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minerales y concentrados de uranio y torio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072910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metales preciosos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072990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Extracción de minerales metalíferos no ferrosos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excepto minerales de uranio y torio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081100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rocas ornamentales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081200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piedra caliza y yeso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081300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arenas, canto rodado y triturados pétreos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081400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arcilla y caolín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089110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minerales para la fabricación de abonos excepto turba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089120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minerales para la fabricación de productos químicos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089200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y aglomeración de turba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089300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sal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089900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Explotación de minas y canteras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0,75%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(C). 1. SERVICIOS CONEXOS A EXPLOTACIÓN DE MINAS Y CANTERAS </w:t>
      </w:r>
      <w:r w:rsidRPr="004213C3">
        <w:rPr>
          <w:rFonts w:ascii="Verdana" w:hAnsi="Verdana"/>
          <w:b/>
          <w:bCs/>
          <w:i/>
          <w:iCs/>
          <w:color w:val="000000"/>
          <w:sz w:val="16"/>
          <w:szCs w:val="16"/>
          <w:lang w:val="es-ES" w:eastAsia="es-ES"/>
        </w:rPr>
        <w:t>4%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133"/>
        <w:gridCol w:w="1118"/>
      </w:tblGrid>
      <w:tr w:rsidR="004213C3" w:rsidRPr="004213C3" w:rsidTr="004213C3">
        <w:tc>
          <w:tcPr>
            <w:tcW w:w="48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9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DE APOYO A LA EXPLOTACIÓN DE MINAS Y CANTERAS</w:t>
            </w:r>
          </w:p>
        </w:tc>
        <w:tc>
          <w:tcPr>
            <w:tcW w:w="53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099000</w:t>
            </w:r>
          </w:p>
        </w:tc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apoyo para la minería, excepto para la extracción de petróleo y gas natural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</w:tbl>
    <w:p w:rsidR="004213C3" w:rsidRPr="004213C3" w:rsidRDefault="004213C3" w:rsidP="004213C3">
      <w:pPr>
        <w:widowControl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Por otra parte, se establece la alícuota de 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3%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para la extracción de petróleo crudo y gas natural.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7609"/>
      </w:tblGrid>
      <w:tr w:rsidR="004213C3" w:rsidRPr="004213C3" w:rsidTr="004213C3">
        <w:tc>
          <w:tcPr>
            <w:tcW w:w="90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Extracción de petróleo crudo y gas natural</w:t>
            </w:r>
          </w:p>
        </w:tc>
      </w:tr>
      <w:tr w:rsidR="004213C3" w:rsidRPr="004213C3" w:rsidTr="004213C3"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061000</w:t>
            </w:r>
          </w:p>
        </w:tc>
        <w:tc>
          <w:tcPr>
            <w:tcW w:w="4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petróleo crudo</w:t>
            </w:r>
          </w:p>
        </w:tc>
      </w:tr>
      <w:tr w:rsidR="004213C3" w:rsidRPr="004213C3" w:rsidTr="004213C3"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062000</w:t>
            </w:r>
          </w:p>
        </w:tc>
        <w:tc>
          <w:tcPr>
            <w:tcW w:w="4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Extracción de gas natural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ACTIVIDADES DE SERVICIOS RELACIONADAS CON LA EXTRACCIÓN DE PETRÓLEO Y GAS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Asimismo, se fija la alícuota del 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4%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para las actividades de servicios relacionadas con la extracción de petróleo y gas, excepto las actividades de prospección.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133"/>
        <w:gridCol w:w="1118"/>
      </w:tblGrid>
      <w:tr w:rsidR="004213C3" w:rsidRPr="004213C3" w:rsidTr="004213C3">
        <w:tc>
          <w:tcPr>
            <w:tcW w:w="4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ACTIVIDADES DE SERVICIOS RELACIONADAS CON LA EXTRACCIÓN DE PETRÓLEO Y GAS, EXCEPTO LAS ACTIVIDADES DE PROSPECCIÓN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091001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Actividades de servicios y construcción previas a la perforación de pozos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091002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Actividades de servicios y construcción durante la perforación de pozos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091003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Actividades de servicios y construcción posteriores a la perforación de pozos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091009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Actividades de servicios relacionadas con la extracción de petróleo y gas, no clasificados en otra parte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(D) INDUSTRIA MANUFACTURERA: 1,5% Y 3%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fija en 1,5% y 3% las alícuotas aplicables a las actividades de industrialización, en tanto no tengan previsto otro tratamiento en esta ley o en otras normas.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133"/>
        <w:gridCol w:w="1118"/>
      </w:tblGrid>
      <w:tr w:rsidR="004213C3" w:rsidRPr="004213C3" w:rsidTr="004213C3">
        <w:tc>
          <w:tcPr>
            <w:tcW w:w="4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INDUSTRIA MANUFACTURERA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101011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Matanza de ganado bovino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101012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Procesamiento de carne de ganado bovino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101013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Saladero y peladero de cueros de ganado bovino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101020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y procesamiento de carne de aves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101040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Matanza de ganado excepto el bovino y procesamiento de su carne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101099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Matanza de animales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. y procesamiento de su carne; elaboración de subproductos cárnicos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101030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fiambres y embutidos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101091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aceites y grasas de origen animal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102001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pescados de mar, crustáceos y productos marinos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102002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pescados de ríos y lagunas y otros productos fluviales y lacustres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102003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aceites, grasas, harinas y productos a base de pescados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103011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Preparación de conservas de frutas, hortalizas y legumbres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103012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y envasado de dulces, mermeladas y jaleas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103020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jugos naturales y sus concentrados, de frutas, hortalizas y legumbres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103030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frutas, hortalizas y legumbres congeladas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103091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Elaboración de hortalizas y legumbres deshidratadas o desecadas; preparación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de hortalizas y legumbres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103099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Elaboración de frutas deshidratadas o desecadas; preparación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de frutas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104011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aceites y grasas vegetales sin refinar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104012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aceite de oliva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104013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aceites y grasas vegetales refinados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104020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margarinas y grasas vegetales comestibles similares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105010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leches y productos lácteos deshidratados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105020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quesos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105030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industrial de helados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105090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Elaboración de productos lácteos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106110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Molienda de trigo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106120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Preparación de arroz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106131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alimentos a base de cereales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106139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Preparación y molienda de legumbres y cereales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excepto trigo y arroz y molienda húmeda de maíz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106200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almidones y productos derivados del almidón; molienda húmeda de maíz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107110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galletitas y bizcochos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107121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industrial de productos de panadería, excepto galletitas y bizcochos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107129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Elaboración de productos de panadería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azúcar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107301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cacao y chocolate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107309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Elaboración de productos de confitería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107410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pastas alimentarias frescas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107420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pastas alimentarias secas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107500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comidas preparadas para reventa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107911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Tostado, torrado y molienda de café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107912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y molienda de hierbas aromáticas y especias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107920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Preparación de hojas de té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107931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Molienda de yerba mate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107939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yerba mate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107991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extractos, jarabes y concentrados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107992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vinagres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107999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Elaboración de productos alimenticios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108000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alimentos preparados para animales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110100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Destilación, rectificación y mezcla de bebidas espiritosas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110211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mosto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110212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vinos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110290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sidra y otras bebidas alcohólicas fermentadas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110300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cerveza, bebidas malteadas y malta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110411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Embotellado de aguas naturales y minerales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110412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sodas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110420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bebidas gaseosas, excepto sodas y aguas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110491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hielo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110492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Elaboración de bebidas no alcohólicas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120010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Preparación de hojas de tabaco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120091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cigarrillos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120099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Elaboración de productos de tabaco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131110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Preparación de fibras textiles vegetales; desmotado de algodón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131120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Preparación de fibras animales de uso textil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131131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hilados textiles de lana, pelos y sus mezclas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131132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hilados textiles de algodón y sus mezclas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131139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hilados textiles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excepto de lana y de algodón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131201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tejidos (telas) planos de lana y sus mezclas, incluye hilanderías y tejedurías integradas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1,S%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131202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tejidos (telas) planos de algodón y sus mezclas, incluye hilanderías y tejedurías integradas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131209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tejidos (telas) planos de fibras textiles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incluye hilanderías y tejedurías integradas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131300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Acabado de productos textiles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139100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tejidos de punto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139201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frazadas, mantas, ponchos, colchas, cobertores, etc.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139202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ropa de cama y mantelería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139203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artículos de lona y sucedáneos de lona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139204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bolsas de materiales textiles para productos a granel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139209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artículos confeccionados de materiales textiles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excepto prendas de vestir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139300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tapices y alfombras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139400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cuerdas, cordeles, bramantes y redes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139900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textiles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141110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Confección de ropa interior, prendas para dormir y para la playa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141120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Confección de ropa de trabajo, uniformes y guardapolvos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141130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Confección de prendas de vestir para bebés y niños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141140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Confección de prendas deportivas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141191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accesorios de vestir excepto de cuero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141199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Confección de prendas de vestir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,, excepto prendas de piel, cuero y de punto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141201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accesorios de vestir de cuero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141202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Confección de prendas de vestir de cuero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142000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Terminación y teñido de pieles; fabricación de artículos de piel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143010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medias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143020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prendas de vestir y artículos similares de punto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151100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Curtido y terminación de cueros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151200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maletas, bolsos de mano y similares, artículos de talabartería y artículos de cuero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152011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calzado de cuero, excepto calzado deportivo y ortopédico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152021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calzado de materiales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excepto calzado deportivo y ortopédico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152031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calzado deportivo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152040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partes de calzado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161001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Aserrado y cepillado de madera nativa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161002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Aserrado y cepillado de madera implantada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162100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162201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aberturas y estructuras de madera para la construcción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162202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viviendas prefabricadas de madera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162300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recipientes de madera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162901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ataúdes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162902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artículos de madera en tornerías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162903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productos de corcho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162909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de madera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; fabricación de artículos de paja y materiales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trenzables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170101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pasta de madera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170102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papel y cartón excepto envases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525" w:right="105" w:hanging="52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170201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papel ondulado y envases de papel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525" w:right="105" w:hanging="52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170202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cartón ondulado y envases de cartón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170910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artículos de papel y cartón de uso doméstico e higiénico sanitario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170990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artículos de papel y cartón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181101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Impresión de diarios y revistas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181109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Impresión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excepto de diarios y revistas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191000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productos de hornos de coque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201110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gases industriales y medicinales comprimidos o licuados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201120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curtientes naturales y sintéticos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201130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materias colorantes básicas, excepto pigmentos preparados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201140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combustible nuclear, sustancias y materiales radiactivos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201180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materias químicas inorgánicas básicas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201191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e industrialización de metanol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201199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materias químicas orgánicas básicas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201210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alcohol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201220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biocombustibles excepto alcohol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201300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abonos y compuestos de nitrógeno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201401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resinas y cauchos sintéticos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201409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materias plásticas en formas primarias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202101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insecticidas, plaguicidas y productos químicos de uso agropecuario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202200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pinturas, barnices y productos de revestimiento similares, tintas de imprenta y masillas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202311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preparados para limpieza, pulido y saneamiento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202312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jabones y detergentes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202320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cosméticos, perfumes y productos de higiene y tocador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202906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explosivos y productos de pirotecnia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202907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202908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químicos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203000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fibras manufacturadas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210010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medicamentos de uso humano y productos farmacéuticos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210020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medicamentos de uso veterinario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210030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sustancias químicas para la elaboración de medicamentos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210090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de laboratorio y productos botánicos de uso farmacéutico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221110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cubiertas y cámaras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221901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autopartes de caucho excepto cámaras y cubiertas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221909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de caucho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222010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envases plásticos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222090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plásticos en formas básicas y artículos de plástico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excepto muebles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231010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envases de vidrio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231020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y elaboración de vidrio plano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231090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de vidrio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productos de cerámica refractaria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239201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ladrillos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239202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revestimientos cerámicos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239209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de arcilla y cerámica no refractaria para uso estructural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239310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artículos sanitarios de cerámica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239391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objetos cerámicos para uso doméstico excepto artefactos sanitarios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239399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artículos de cerámica no refractaria para uso no estructural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239410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cemento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239421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yeso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239422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cal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239510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mosaicos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239591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hormigón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239592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premoldeadas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para la construcción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239593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artículos de cemento, fibrocemento y yeso excepto hormigón y mosaicos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239600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Corte, tallado y acabado de la piedra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239900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minerales no metálicos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241001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Laminación y estirado. Producción de lingotes, planchas o barras fabricadas por operadores independientes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241009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en industrias básicas de productos de hierro y acero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242010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aluminio primario y semielaborados de aluminio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242090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primarios de metales preciosos y metales no ferrosos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y sus semielaborados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243100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Fundición de hierro y acero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243200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Fundición de metales no ferrosos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251101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carpintería metálica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251102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productos metálicos para uso estructural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251200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tanques, depósitos y recipientes de metal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251300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generadores de vapor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252000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armas y municiones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259100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Forjado, prensado, estampado y laminado de metales;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pulvimetalurgia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259200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Tratamiento y revestimiento de metales y trabajos de metales en general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259301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herramientas manuales y sus accesorios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259302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artículos de cuchillería y utensilios de mesa y de cocina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259309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cerraduras, herrajes y artículos de ferretería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259910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envases metálicos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259991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tejidos de alambre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259992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cajas de seguridad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259993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metálicos de tornería y/o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matricería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259999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productos elaborados de metal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,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261000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componentes electrónicos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262000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equipos y productos informáticos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263000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equipos de comunicaciones y transmisores de radio y televisión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264000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265101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265102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equipo de control de procesos industriales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265200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relojes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266010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equipo médico y quirúrgico y de aparatos ortopédicos principalmente electrónicos y/o eléctricos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266090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equipo médico y quirúrgico y de aparatos ortopédicas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267001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equipamiento e instrumentos ópticos y sus accesorios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267002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aparatos y accesorios para fotografía excepto películas, placas y papeles sensibles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268000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soportes ópticos y magnéticos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271010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motores, generadores y transformadores eléctricos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271020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aparatos de distribución y control de la energía eléctrica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272000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acumuladores, pilas y baterías primarias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273110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cables de fibra óptica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273190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hilos y cables aislados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274000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lámparas eléctricas y equipo de iluminación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275010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cocinas, calefones, estufas y calefactores no eléctricos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275020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heladeras, “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freezers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”, lavarropas y secarropas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275091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ventiladores, extractores de aire, aspiradoras y similares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275092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planchas, calefactores, hornos eléctricos, tostadoras y otros aparatos generadores de calor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275099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aparatos de uso doméstico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279000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equipo eléctrico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281100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motores y turbinas, excepto motores para aeronaves, vehículos automotores y motocicletas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281201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bombas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281301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compresores; grifos y válvulas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281400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cojinetes; engranajes; trenes de engranaje y piezas de transmisión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281500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hornos; hogares y quemadores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281600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maquinaria y equipo de elevación y manipulación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281700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maquinaria y equipo de oficina, excepto equipo informático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281900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maquinaria y equipo de uso general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282110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tractores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282120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maquinaria y equipo de uso agropecuario y forestal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282130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implementos de uso agropecuario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282200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máquinas herramienta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282300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maquinaria metalúrgica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282400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maquinaria para la explotación de minas y canteras y para obras de construcción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282500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maquinaria para la elaboración de alimentos, bebidas y tabaco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282600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maquinaria para la elaboración de productos textiles, prendas de vestir y cueros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282901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maquinaria para la industria del papel y las artes gráficas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282909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maquinaria y equipo de uso especial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291000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vehículos automotores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292000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carrocerías para vehículos automotores; fabricación de remolques y semirremolques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293090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partes, piezas y accesorios para vehículos automotores y sus motores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301100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Construcción y reparación de buques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301200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Construcción y reparación de embarcaciones de recreo y deporte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1,S%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302000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y reparación de locomotoras y de material rodante para transporte ferroviario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303000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y reparación de aeronaves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309100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motocicletas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309200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bicicletas y de sillones de ruedas ortopédicos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309900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equipo de transporte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310010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muebles y partes de muebles, principalmente de madera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310020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muebles y partes de muebles, excepto los que son principalmente de madera (metal, plástico, etc.)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310030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somieres y colchones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321011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joyas finas y artículos conexos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321012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objetos de platería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321020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Fabricación de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bijouterie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322001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instrumentos de música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323001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artículos de deporte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324000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juegos y juguetes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329010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lápices, lapiceras, bolígrafos, sellos y artículos similares para oficinas y artistas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329020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escobas, cepillos y pinceles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329030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carteles, señales e indicadores -eléctricos o no-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329040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equipo de protección y seguridad, excepto calzado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329091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Elaboración de sustrato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329099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Industrias manufactureras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332000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Instalación de maquinaria y equipos industriales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382010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Recuperación de materiales y desechos metálicos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382020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Recuperación de materiales y desechos no metálicos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581100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Edición de libros, folletos, y otras publicaciones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581200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Edición de directorios y listas de correos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581300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Edición de periódicos, revistas y publicaciones periódicas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581900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Edición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592000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grabación de sonido y edición de música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 xml:space="preserve">(D) </w:t>
      </w:r>
      <w:proofErr w:type="gramStart"/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1.SERVICIOS</w:t>
      </w:r>
      <w:proofErr w:type="gramEnd"/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 xml:space="preserve"> CONEXOS A LA INDUSTRIA MANUFACTURERA: </w:t>
      </w:r>
      <w:r w:rsidRPr="004213C3">
        <w:rPr>
          <w:rFonts w:ascii="Verdana" w:hAnsi="Verdana"/>
          <w:b/>
          <w:bCs/>
          <w:i/>
          <w:iCs/>
          <w:color w:val="000000"/>
          <w:sz w:val="16"/>
          <w:szCs w:val="16"/>
          <w:lang w:val="es-ES" w:eastAsia="es-ES"/>
        </w:rPr>
        <w:t>3%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133"/>
        <w:gridCol w:w="1118"/>
      </w:tblGrid>
      <w:tr w:rsidR="004213C3" w:rsidRPr="004213C3" w:rsidTr="004213C3">
        <w:tc>
          <w:tcPr>
            <w:tcW w:w="4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CONEXOS A LA INDUSTRIA MANUFACTURERA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109000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industriales para la elaboración de alimentos y bebidas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149000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industriales para la industria confeccionista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181200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Servidos relacionados con la impresión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182000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Reproducción de grabaciones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204000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industriales para la fabricación de sustancias y productos químicos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221120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Recauchutado y renovación de cubiertas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293011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Rectificación de motores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331101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y mantenimiento de productos de metal, excepto maquinaria y equipo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331210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y mantenimiento de maquinaria de uso general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331220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y mantenimiento de maquinaria y equipo de uso agropecuario y forestal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331290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Reparación y mantenimiento de maquinaria de uso especial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331301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331400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y mantenimiento de maquinaria y aparatos eléctricos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331900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Reparación y mantenimiento de máquinas y equipo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Industrialización de combustibles líquidos y/u otros derivados de hidrocarburos en todas sus formas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lastRenderedPageBreak/>
        <w:t>Se fija la alícuota del 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1%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(uno por ciento) </w:t>
      </w:r>
      <w:r w:rsidRPr="004213C3">
        <w:rPr>
          <w:rFonts w:ascii="Verdana" w:hAnsi="Verdana"/>
          <w:i/>
          <w:iCs/>
          <w:color w:val="000000"/>
          <w:sz w:val="16"/>
          <w:szCs w:val="16"/>
          <w:lang w:val="es-ES" w:eastAsia="es-ES"/>
        </w:rPr>
        <w:t>y 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1,5% (uno y medio por ciento) para la actividad de industrialización de combustibles líquidos y/u otros derivados de hidrocarburos en todas sus formas (fabricación de productos de refinación del petróleo). Incluye fabricación de gas.</w:t>
      </w:r>
    </w:p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6854"/>
        <w:gridCol w:w="1082"/>
      </w:tblGrid>
      <w:tr w:rsidR="004213C3" w:rsidRPr="004213C3" w:rsidTr="004213C3">
        <w:trPr>
          <w:trHeight w:val="195"/>
        </w:trPr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192001</w:t>
            </w:r>
          </w:p>
        </w:tc>
        <w:tc>
          <w:tcPr>
            <w:tcW w:w="3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productos de la refinación del petróleo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1,5%</w:t>
            </w:r>
          </w:p>
        </w:tc>
      </w:tr>
      <w:tr w:rsidR="004213C3" w:rsidRPr="004213C3" w:rsidTr="004213C3">
        <w:trPr>
          <w:trHeight w:val="195"/>
        </w:trPr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192002</w:t>
            </w:r>
          </w:p>
        </w:tc>
        <w:tc>
          <w:tcPr>
            <w:tcW w:w="3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Refinación del petróleo -L. (nacional) 23966-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1%</w:t>
            </w:r>
          </w:p>
        </w:tc>
      </w:tr>
    </w:tbl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(E) ELECTRICIDAD, GAS Y AGUA: 3,75%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fija en 3,75% la alícuota aplicable a las actividades de electricidad, gas y agua, en tanto no tengan previsto otro tratamiento en esta ley o en otras normas: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7038"/>
        <w:gridCol w:w="1173"/>
      </w:tblGrid>
      <w:tr w:rsidR="004213C3" w:rsidRPr="004213C3" w:rsidTr="004213C3">
        <w:tc>
          <w:tcPr>
            <w:tcW w:w="5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79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ELECTRICIDAD, GAS Y AGUA</w:t>
            </w:r>
          </w:p>
        </w:tc>
        <w:tc>
          <w:tcPr>
            <w:tcW w:w="63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351110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Generación de energía térmica convencional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351120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Generación de energía térmica nuclear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351130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Generación de energía hidráulica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351191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Generación de energías a partir de biomasa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351199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Generación de energías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351201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Transporte de energía eléctrica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351310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Comercio mayorista de energía eléctrica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351320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Distribución de energía eléctrica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352010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Fabricación de gas y procesamiento de gas natural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352021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Distribución de combustibles gaseosos por tuberías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352022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Distribución de gas natural -Ley Nacional N° 23966 -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353001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Suministro de vapor y aíre acondicionado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360010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Captación, depuración y distribución de agua de fuentes subterráneas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  <w:tr w:rsidR="004213C3" w:rsidRPr="004213C3" w:rsidTr="004213C3"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360020</w:t>
            </w:r>
          </w:p>
        </w:tc>
        <w:tc>
          <w:tcPr>
            <w:tcW w:w="3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Captación, depuración y distribución de agua de fuentes superficiales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3,75%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(F) CONSTRUCCIÓN: 2,5% Y 4%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fija en </w:t>
      </w:r>
      <w:r w:rsidRPr="004213C3">
        <w:rPr>
          <w:rFonts w:ascii="Verdana" w:hAnsi="Verdana"/>
          <w:i/>
          <w:iCs/>
          <w:color w:val="000000"/>
          <w:sz w:val="16"/>
          <w:szCs w:val="16"/>
          <w:lang w:val="es-ES" w:eastAsia="es-ES"/>
        </w:rPr>
        <w:t>2,5% la alícuota aplicable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a las actividades de construcción.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Asimismo, los ingresos provenientes de reparaciones y/o trabajos de mantenimiento y/o conservación de obras, cualquiera sea su naturaleza, que quedaren incluidos dentro de los códigos de Actividades de construcción, estarán alcanzados por </w:t>
      </w:r>
      <w:proofErr w:type="gram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la alícuota general</w:t>
      </w:r>
      <w:proofErr w:type="gram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 del </w:t>
      </w:r>
      <w:r w:rsidRPr="004213C3">
        <w:rPr>
          <w:rFonts w:ascii="Verdana" w:hAnsi="Verdana"/>
          <w:i/>
          <w:iCs/>
          <w:color w:val="000000"/>
          <w:sz w:val="16"/>
          <w:szCs w:val="16"/>
          <w:lang w:val="es-ES" w:eastAsia="es-ES"/>
        </w:rPr>
        <w:t>4%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133"/>
        <w:gridCol w:w="1118"/>
      </w:tblGrid>
      <w:tr w:rsidR="004213C3" w:rsidRPr="004213C3" w:rsidTr="004213C3">
        <w:tc>
          <w:tcPr>
            <w:tcW w:w="4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CONSTRUCCIÓN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410011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Construcción, reforma y reparación de edificios residenciales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410021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Construcción, reforma y reparación de edificios no residenciales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421000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Construcción, reforma y reparación de obras de infraestructura para el transporte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422100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Perforación de pozos de agua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422200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429010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Construcción, reforma y reparación de obras hidráulicas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429090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Construcción de obras de ingeniería civil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431100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Demolición y voladura de edificios y de sus partes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431210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Movimiento de suelos y preparación de terrenos para obras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431220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432110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Instalación de sistemas de iluminación, control y señalización eléctrica para el transporte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432190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Instalación, ejecución y mantenimiento de instalaciones eléctricas, electromecánicas y electrónicas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432200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Instalaciones de gas, agua, sanitarios y de climatización, con sus artefactos conexos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432910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Instalaciones de ascensores, montacargas y escaleras mecánicas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432920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Aislamiento térmico, acústico, hídrico y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antivibratorio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432990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Instalaciones para edificios y obras de ingeniería civil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433010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Instalaciones de carpintería, herrería de obra y artística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433020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Terminación y revestimiento de paredes y pisos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439910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Hincado de pilotes, cimentación y otros trabajos de hormigón armado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439990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Actividades especializadas de construcción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2,5%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(F) 1. SERVICIOS CONEXOS DE LA CONSTRUCCIÓN: </w:t>
      </w:r>
      <w:r w:rsidRPr="004213C3">
        <w:rPr>
          <w:rFonts w:ascii="Verdana" w:hAnsi="Verdana"/>
          <w:b/>
          <w:bCs/>
          <w:i/>
          <w:iCs/>
          <w:color w:val="000000"/>
          <w:sz w:val="16"/>
          <w:szCs w:val="16"/>
          <w:lang w:val="es-ES" w:eastAsia="es-ES"/>
        </w:rPr>
        <w:t>4%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6997"/>
        <w:gridCol w:w="1194"/>
      </w:tblGrid>
      <w:tr w:rsidR="004213C3" w:rsidRPr="004213C3" w:rsidTr="004213C3">
        <w:tc>
          <w:tcPr>
            <w:tcW w:w="5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76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CONEXOS DE LA CONSTRUCCIÓN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433030</w:t>
            </w:r>
          </w:p>
        </w:tc>
        <w:tc>
          <w:tcPr>
            <w:tcW w:w="3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Colocación de cristales en obra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433040</w:t>
            </w:r>
          </w:p>
        </w:tc>
        <w:tc>
          <w:tcPr>
            <w:tcW w:w="3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Pintura y trabajos de decoración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433090</w:t>
            </w:r>
          </w:p>
        </w:tc>
        <w:tc>
          <w:tcPr>
            <w:tcW w:w="3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Terminación de edificios n. c .p.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439100</w:t>
            </w:r>
          </w:p>
        </w:tc>
        <w:tc>
          <w:tcPr>
            <w:tcW w:w="3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Alquiler de equipo de construcción o demolición dotado de operarios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(G) COMERCIO AL POR MAYOR Y AL POR MENOR; REPARACIÓN DE VEHÍCULOS AUTOMOTORES, MOTOCICLETAS, EFECTOS PERSONALES Y ENSERES: 5% Y 7,5%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fijan las alícuotas aplicables a las actividades de comercio al por mayor y al por menor (excepto en comisión o consignación); reparación de vehículos automotores, motocicletas, efectos personales y enseres domésticos, de acuerdo al monto de base imponible país correspondiente, en tanto no tengan previsto otro tratamiento en esta ley o en otras leyes.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Asimismo, se establece que cuando la actividad de comercialización o intermediación se ejerza percibiendo comisiones, bonificaciones, porcentajes y/u otras retribuciones análogas, la alícuota será del 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7,5%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5511"/>
        <w:gridCol w:w="1028"/>
        <w:gridCol w:w="1712"/>
      </w:tblGrid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28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COMERCIO AL POR MAYOR Y AL POR MENOR; REPARACION DE VEHICULOS AUTOMOTORES, MOTOCICLETAS, EFECTOS PERSONALES Y ENSERES DOMESTICOS</w:t>
            </w:r>
          </w:p>
        </w:tc>
        <w:tc>
          <w:tcPr>
            <w:tcW w:w="42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  <w:tc>
          <w:tcPr>
            <w:tcW w:w="7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Intermediación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451112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en comisión de autos, camionetas y utilitarios nuevos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451192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en comisión de vehículos automotores nuevos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451211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de autos, camionetas y utilitarios, usados, excepto en comisión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451212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en comisión de autos, camionetas y utilitarios, usados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451291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de vehículos automotores usados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excepto en comisión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451292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en comisión de vehículos automotores usados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452101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Lavado automático y manual de vehículos automotores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452210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de cámaras y cubiertas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452220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de amortiguadores, alineación de dirección y balanceo de ruedas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452300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Instalación y reparación de parabrisas, lunetas y ventanillas, cerraduras no eléctricas y grabado de cristales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452401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452500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Tapizado y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retapizado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de automotores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452600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y pintura de carrocerías; colocación y reparación de guardabarros y protecciones exteriores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452700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Instalación y reparación de caños de escape y radiadores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452800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Mantenimiento y reparación de frenos y embragues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452910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Instalación y reparación de equipos de GNC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452990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Mantenimiento y reparación del motor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.; mecánica integral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453100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partes, piezas y accesorios de vehículos automotores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453210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cámaras y cubiertas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453220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baterías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453291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partes, piezas y accesorios nuevos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453292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partes, piezas y accesorios usados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454011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de motocicletas y de sus partes, piezas y accesorios, excepto en comisión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454012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en comisión de motocicletas y de sus partes, piezas y accesorios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454020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Mantenimiento y reparación de motocicletas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461011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461012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en comisión o consignación de semillas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461013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en comisión o consignación de frutas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461014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461019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en comisión o consignación de productos agrícolas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461021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en comisión o consignación de ganado bovino en pie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461022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en comisión o consignación de ganado en pie excepto bovino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461029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en comisión o consignación de productos pecuarios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461031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Operaciones de intermediación de carne - consignatario directo -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461032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Operaciones de intermediación de carne excepto consignatario directo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461039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en comisión o consignación de alimentos, bebidas y tabaco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461040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en comisión o consignación de combustibles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461091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461092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en comisión o consignación de madera y </w:t>
            </w: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materiales para la construcción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461093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en comisión o consignación de minerales, metales y productos químicos industriales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461094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461095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461099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en comisión o consignación de mercaderías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464111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tejidos (telas)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464112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de mercería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464113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mantelería, ropa de cama y artículos textiles para el hogar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464114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tapices y alfombras de materiales textiles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464119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productos textiles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464121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prendas de vestir de cuero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464122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medias y prendas de punto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464129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prendas y accesorios de vestir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excepto uniformes y ropa de trabajo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calzado excepto el ortopédico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464141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pieles y cueros curtidos y salados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464142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suelas y afines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464149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artículos de marroquinería, paraguas y productos similares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464150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uniformes y ropa de trabajo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464211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libros y publicaciones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464212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diarios y revistas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464221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papel y productos de papel y cartón excepto envases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464222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envases de papel y cartón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464223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de librería y papelería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464310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productos farmacéuticos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464320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productos cosméticos, de tocador y de perfumería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464330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instrumental médico y odontológico y artículos ortopédicos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464340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productos veterinarios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464410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de óptica y de fotografía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464420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de relojería, joyería y fantasías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464501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electrodomésticos y artefactos para el hogar excepto equipos de audio y video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464502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equipos de audio, video y televisión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464610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muebles excepto de oficina; artículos de mimbre y corcho; colchones y somieres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464620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de iluminación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464631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de vidrio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464632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de bazar y menaje excepto de vidrio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464910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CD's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y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DVD's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de audio y video grabados.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464920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materiales y productos de limpieza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464930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juguetes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464940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bicicletas y rodados similares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464950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de esparcimiento y deportes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464991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flores y plantas naturales y artificiales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464999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artículos de uso doméstico o personal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465100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equipos, periféricos, accesorios y programas informáticos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465210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equipos de telefonía y comunicaciones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465220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componentes electrónicos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465310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465320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máquinas, equipos e implementos de uso en la elaboración de alimentos, bebidas y tabaco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465330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465340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máquinas, equipos e implementos de uso en imprentas, artes gráficas y actividades conexas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465350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máquinas, equipos e implementos de uso médico y paramédico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465360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máquinas, equipos e implementos de uso en la industria del plástico y del caucho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465390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máquinas, equipos e implementos de uso especial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465400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máquinas - herramienta de uso general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465500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vehículos, equipos y máquinas para el transporte ferroviario, aéreo y de navegación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465610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muebles e instalaciones para oficinas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465690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muebles e instalaciones para la industria, el comercio y los servicios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465910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máquinas y equipo de control y seguridad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465920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maquinaria y equipo de oficina, excepto equipo informático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465930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equipo profesional y científico e instrumentos de medida y de control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465990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máquinas, equipo y materiales conexos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466119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combustibles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y lubricantes para automotores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466121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Fraccionamiento y distribución de gas licuado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466129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combustibles, lubricantes, leña y carbón, excepto gas licuado y combustibles y lubricantes para </w:t>
            </w: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automotores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466200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metales y minerales metalíferos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466310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aberturas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466320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productos de madera excepto muebles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466330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de ferretería y materiales eléctricos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466340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pinturas y productos conexos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466350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cristales y espejos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466360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para plomería, instalación de gas y calefacción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466370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466391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de loza, cerámica y porcelana de uso en construcción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466399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artículos para la construcción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466910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productos intermedios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desperdicios y desechos textiles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466920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productos intermedios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desperdicios y desechos de papel y cartón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466931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artículos de plástico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466932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abonos, fertilizantes y plaguicidas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466939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productos intermedios, desperdicios y desechos de vidrio, caucho, goma y químicos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466940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productos intermedios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desperdicios y desechos metálicos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466990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productos intermedios, desperdicios y desechos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469010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insumos agropecuarios diversos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469090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mercancías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471110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en hipermercados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471120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en supermercados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471130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en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minimercados</w:t>
            </w:r>
            <w:proofErr w:type="spellEnd"/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471191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en kioscos,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polirrubros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y comercios no especializados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excepto tabaco, cigarros y cigarrillos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471900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en comercios no especializados, sin predominio de productos alimenticios y bebidas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472111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productos lácteos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472112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fiambres y embutidos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472120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productos de almacén y dietética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472130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carnes rojas, menudencias y chacinados frescos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472140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huevos, carne de aves y productos de granja y de la caza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472150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pescados y productos de la pesca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472160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frutas, legumbres y hortalizas frescas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472171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pan y productos de panadería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472172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bombones, golosinas y demás productos de confitería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472190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productos alimenticios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en comercios especializados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473001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combustible para vehículos automotores y motocicletas, excepto en comisión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473003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combustibles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comprendidos en la Ley N° 23.966 para vehículos automotores y motocicletas excepto la realizada por refinerías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473009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en comisión al por menor de combustible para vehículos automotores y motocicletas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474010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equipos, periféricos, accesorios y programas informáticos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474020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aparatos de telefonía y comunicación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475210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aberturas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475220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maderas y artículos de madera y corcho, excepto muebles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475230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artículos de ferretería y materiales eléctricos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475240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pinturas y productos conexos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475250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artículos para plomería e instalación de gas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475260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cristales, espejos, mamparas y cerramientos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475270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papeles para pared, revestimientos para pisos y artículos similares para la decoración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475290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materiales de construcción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475300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electrodomésticos, artefactos para el hogar y equipos de audio y video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475410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muebles para el hogar, artículos de mimbre y corcho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475420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colchones y somieres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475430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artículos de iluminación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475440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artículos de bazar y menaje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475490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artículos para el hogar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476111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libros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476112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libros con material condicionado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476121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diarios y revistas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476122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diarios y revistas con material condicionado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476130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papel, cartón, materiales de embalaje y artículos de librería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476200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CDs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y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DVDs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de audio y video grabados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476310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equipos y artículos deportivos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476320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armas, artículos para la caza y pesca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476400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juguetes, artículos de cotillón y juegos de mesa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477320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productos cosméticos, de tocador y de perfumería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477410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artículos de óptica y fotografía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477420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artículos de relojería y joyería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477430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bijouterie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y fantasía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477440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flores, plantas, semillas, abonos, fertilizantes y otros productos de vivero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477450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materiales y productos de limpieza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477461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combustibles comprendidos en la ley 23.966, excepto de producción propia y excepto para automotores y motocicletas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477469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fuel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oil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, gas en garrafas, carbón y leña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477470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productos veterinarios, animales domésticos y alimento balanceado para mascotas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477480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obras de arte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477490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artículos nuevos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477810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muebles usados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477820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libros, revistas y similares usados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477830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antigüedades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477840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oro, monedas, sellos y similares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477890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artículos usados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excepto automotores y motocicletas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478010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alimentos, bebidas y tabaco en puestos móviles y mercados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478090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productos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en puestos móviles y mercados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479101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por internet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479109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por correo, televisión y otros medios de comunicación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479900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no realizada en establecimientos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951200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y mantenimiento de equipos de comunicación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952100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de artículos eléctricos y electrónicos de uso doméstico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952200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de calzado y artículos de marroquinería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952300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de tapizados y muebles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952910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Reforma y reparación de cerraduras, duplicación de llaves. Cerrajerías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952920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de relojes y joyas. Relojerías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952990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Reparación de efectos personales y enseres domésticos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Venta de autos nuevos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Por la venta de autos nuevos, se fija la alícuota del </w:t>
      </w:r>
      <w:r w:rsidRPr="004213C3">
        <w:rPr>
          <w:rFonts w:ascii="Verdana" w:hAnsi="Verdana"/>
          <w:b/>
          <w:bCs/>
          <w:i/>
          <w:iCs/>
          <w:color w:val="000000"/>
          <w:sz w:val="16"/>
          <w:szCs w:val="16"/>
          <w:lang w:val="es-ES" w:eastAsia="es-ES"/>
        </w:rPr>
        <w:t>3 %.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Siempre que no se realice en comisión, y no tengan previsto otro tratamiento en esta ley o en otras normas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8251"/>
      </w:tblGrid>
      <w:tr w:rsidR="004213C3" w:rsidRPr="004213C3" w:rsidTr="004213C3">
        <w:tc>
          <w:tcPr>
            <w:tcW w:w="5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4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Comercio al por mayor y al por menor; reparación de vehículos automotores, motocicletas, efectos personales y enseres domésticos</w:t>
            </w:r>
          </w:p>
        </w:tc>
      </w:tr>
      <w:tr w:rsidR="004213C3" w:rsidRPr="004213C3" w:rsidTr="004213C3"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451191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de vehículos automotores nuevos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451111</w:t>
            </w:r>
          </w:p>
        </w:tc>
        <w:tc>
          <w:tcPr>
            <w:tcW w:w="4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de autos, camionetas y utilitarios nuevos excepto en comisión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Actividades de comercialización: 5% y 7,5%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lastRenderedPageBreak/>
        <w:t>Por las actividades de comercialización, en tanto no se realicen en comisión, de acuerdo al monto de base imponible país correspondiente, y no tengan previsto otro tratamiento en esta ley o en otras normas, se fija la alícuota de </w:t>
      </w:r>
      <w:r w:rsidRPr="004213C3">
        <w:rPr>
          <w:rFonts w:ascii="Verdana" w:hAnsi="Verdana"/>
          <w:b/>
          <w:bCs/>
          <w:i/>
          <w:iCs/>
          <w:color w:val="000000"/>
          <w:sz w:val="16"/>
          <w:szCs w:val="16"/>
          <w:lang w:val="es-ES" w:eastAsia="es-ES"/>
        </w:rPr>
        <w:t>5%.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Asimismo, se establece que cuando la actividad de comercialización o intermediación se ejerza percibiendo comisiones, bonificaciones, porcentajes y/u otras retribuciones análogas, la alícuota será del </w:t>
      </w:r>
      <w:r w:rsidRPr="004213C3">
        <w:rPr>
          <w:rFonts w:ascii="Verdana" w:hAnsi="Verdana"/>
          <w:b/>
          <w:bCs/>
          <w:i/>
          <w:iCs/>
          <w:color w:val="000000"/>
          <w:sz w:val="16"/>
          <w:szCs w:val="16"/>
          <w:lang w:val="es-ES" w:eastAsia="es-ES"/>
        </w:rPr>
        <w:t>7,5%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5511"/>
        <w:gridCol w:w="1028"/>
        <w:gridCol w:w="1712"/>
      </w:tblGrid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4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COMERCIO AL POR MAYOR Y AL POR MENOR; REPARACION DE VEHICULOS AUTOMOTORES, MOTOCICLETAS, EFECTOS PERSONALES Y ENSERES DOMESTICOS</w:t>
            </w:r>
          </w:p>
        </w:tc>
        <w:tc>
          <w:tcPr>
            <w:tcW w:w="42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  <w:tc>
          <w:tcPr>
            <w:tcW w:w="7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Intermediación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475110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hilados, tejidos y artículos de mercería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475120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confecciones para el hogar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475190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artículos textiles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excepto prendas de vestir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477110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ropa interior, medias, prendas para dormir y para la playa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477120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uniformes escolares y guardapolvos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477130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indumentaria para bebés y niños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477140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indumentaria deportiva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477150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prendas de cuero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477190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prendas y accesorios de vestir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477210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artículos de talabartería y artículos regionales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477220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calzado, excepto el ortopédico y el deportivo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477230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calzado deportivo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477290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artículos de marroquinería, paraguas y similares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477311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productos farmacéuticos y herboristería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477312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medicamentos de uso humano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477330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instrumental médico y odontológico y artículos ortopédicos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Venta ambulante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Por la venta ambulante corresponderá la inscripción de acuerdo al régimen al cual esté sujeto el contribuyente [art. 18 de la L. (Chubut) XXIV-103 - BO (Chubut): 9/1/2023]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Exenciones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Quedan exentas del pago del tributo las estaciones de servicio de propiedad del Estado Provincial entregadas en concesión para su explotación a terceros [art. 19 de la L. (Chubut) XXIV-103- BO (Chubut): 9/1/2023].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(H) SERVICIOS DE HOTELERÍA Y RESTAURANTES: 4,5%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fija en 4,5% la alícuota aplicables a las actividades de hotelería y restaurantes, en tanto no tengan previsto otro tratamiento en esta ley o en otras normas: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133"/>
        <w:gridCol w:w="1118"/>
      </w:tblGrid>
      <w:tr w:rsidR="004213C3" w:rsidRPr="004213C3" w:rsidTr="004213C3">
        <w:tc>
          <w:tcPr>
            <w:tcW w:w="4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DE HOTELERÍA Y RESTAURANTES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551021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alojamiento en pensiones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551022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551023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551090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hospedaje temporal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552000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alojamiento en campings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561011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restaurantes y cantinas sin espectáculo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561012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restaurantes y cantinas con espectáculo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561013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“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fast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food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” y locales de venta de comidas y bebidas al paso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561014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expendio de bebidas en bares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561019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expendio de comidas y bebidas en establecimientos con servicio de mesa y/o en mostrador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561020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Servidos de preparación de comidas para llevar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561030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expendio de helados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561040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preparación de comidas realizadas por/para vendedores ambulantes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562010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preparación de comidas para empresas y eventos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562091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562099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comidas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4,5%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(I) SERVICIOS DE TRANSPORTE, ALMACENAMIENTO Y COMUNICACIONES: 2% y 7,5%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proofErr w:type="spell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Fíjanse</w:t>
      </w:r>
      <w:proofErr w:type="spell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 las alícuotas que se indican a continuación para las siguientes actividades de servicios en tanto no tengan previsto otro tratamiento en esta ley o en otras leyes.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Con independencia de lo establecido en el párrafo anterior, cuando se desarrollen actividades de intermediación percibiendo comisiones, porcentajes u otras retribuciones análogas, la alícuota aplicable será del 7,5%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a) Servicio de transporte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5331"/>
        <w:gridCol w:w="1118"/>
        <w:gridCol w:w="1802"/>
      </w:tblGrid>
      <w:tr w:rsidR="004213C3" w:rsidRPr="004213C3" w:rsidTr="004213C3">
        <w:tc>
          <w:tcPr>
            <w:tcW w:w="4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14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DE TRANSPORTE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  <w:tc>
          <w:tcPr>
            <w:tcW w:w="86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Intermediación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491110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 de transporte ferroviario urbano y suburbano de pasajeros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491120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ferroviario interurbano de pasajeros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491201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 de transporte ferroviario de petróleo y gas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491209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ferroviario de cargas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492110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automotor urbano y suburbano regular de pasajeros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492120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transporte automotor de pasajeros mediante taxis y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remises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; alquiler de autos con chofer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492130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 de transporte escolar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492140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remises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, alquiler de autos con chofer y transporte escolar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492150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automotor interurbano regular de pasajeros, excepto transporte internacional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492160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automotor interurbano no regular de pasajeros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492170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automotor internacional de pasajeros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492180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automotor turístico de pasajeros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492190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 de transporte automotor de pasajeros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492210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mudanza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492221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automotor de cereales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492229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 de transporte automotor de mercaderías a granel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492230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 de transporte automotor de animales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492240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por camión cisterna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492250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automotor de mercaderías y sustancias peligrosas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492280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 de transporte automotor urbano de carga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492291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automotor de petróleo y gas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492299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 de transporte automotor de cargas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501100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marítimo de pasajeros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501201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marítimo de petróleo y gas ,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501209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marítimo de carga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502101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fluvial y lacustre de pasajeros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502200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fluvial y lacustre de carga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511000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aéreo de pasajeros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512000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aéreo de cargas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2%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b) Otros servicios: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5475"/>
        <w:gridCol w:w="1118"/>
        <w:gridCol w:w="1651"/>
      </w:tblGrid>
      <w:tr w:rsidR="004213C3" w:rsidRPr="004213C3" w:rsidTr="004213C3">
        <w:tc>
          <w:tcPr>
            <w:tcW w:w="4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22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CONEXOS Y DE APOYO TRANSPORTE Y ALMACENAMIENTO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Intermediado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521010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manipulación de carga en el ámbito terrestre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521020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manipulación de carga en el ámbito portuario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521030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manipulación de carga en el ámbito aéreo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522010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almacenamiento y depósito en silos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S22020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almacenamiento y depósito en cámaras frigoríficas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522091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usuarios directos de zona franca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522092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gestión de depósitos fiscales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522099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almacenamiento y depósito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523011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gestión aduanera realizados por despachantes de aduana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523019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gestión aduanera para el transporte de mercaderías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,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523020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agencias marítimas para el transporte de mercaderías.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523031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gestión de agentes de transporte aduanero excepto agencias marítimas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523032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operadores logísticos seguros (OIS) en el ámbito aduanero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523039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operadores logísticos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523090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gestión y logística para el transporte de mercaderías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524110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explotación de infraestructura para el transporte terrestre, peajes y otros derechos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524120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Servidos de playas de estacionamiento y garajes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524130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estaciones termínales de ómnibus y ferroviarias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524190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complementarios para el transporte terrestre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524210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explotación de infraestructura para el transporte marítimo, derechos de puerto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524220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guarderías náuticas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524230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para la navegación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524290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complementarios para el transporte marítimo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$24310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explotación de infraestructura para el transporte aéreo, derechos de aeropuerto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524320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hangares y estacionamiento de aeronaves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524330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Servidos para la aeronavegación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524390</w:t>
            </w:r>
          </w:p>
        </w:tc>
        <w:tc>
          <w:tcPr>
            <w:tcW w:w="3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complementarios para el transporte aéreo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lastRenderedPageBreak/>
        <w:t> 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aplicarán las alícuotas indicadas en el presente inciso para las siguientes actividades, salvo que corresponda aplicar las alícuotas según lo definido en el artículo 22 de la L. (Chubut) XXIV-103 - BO (Chubut): 9/1/2023.</w:t>
      </w:r>
    </w:p>
    <w:p w:rsidR="004213C3" w:rsidRPr="004213C3" w:rsidRDefault="004213C3" w:rsidP="004213C3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1) Del 5% (cinco por ciento)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6954"/>
        <w:gridCol w:w="897"/>
      </w:tblGrid>
      <w:tr w:rsidR="004213C3" w:rsidRPr="004213C3" w:rsidTr="004213C3"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493110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por oleoductos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</w:tr>
      <w:tr w:rsidR="004213C3" w:rsidRPr="004213C3" w:rsidTr="004213C3"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493120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 de transporte por poliductos y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fueloductos</w:t>
            </w:r>
            <w:proofErr w:type="spellEnd"/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</w:tr>
      <w:tr w:rsidR="004213C3" w:rsidRPr="004213C3" w:rsidTr="004213C3"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493200</w:t>
            </w:r>
          </w:p>
        </w:tc>
        <w:tc>
          <w:tcPr>
            <w:tcW w:w="3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transporte por gasoductos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2) Se aplicarán las alícuotas del 4% y 5% de acuerdo al artículo 22 de la L. (Chubut) XXIV-103 - BO (Chubut): 9/1/2023.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133"/>
        <w:gridCol w:w="1118"/>
      </w:tblGrid>
      <w:tr w:rsidR="004213C3" w:rsidRPr="004213C3" w:rsidTr="004213C3">
        <w:tc>
          <w:tcPr>
            <w:tcW w:w="47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0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COMUNICACIONES Y TELECOMUNICACIONES</w:t>
            </w:r>
          </w:p>
        </w:tc>
        <w:tc>
          <w:tcPr>
            <w:tcW w:w="52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530010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correo postal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530090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Servidos de mensajerías.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501000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Emisión y retransmisión de radio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602100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Emisión y retransmisión de televisión abierta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602200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Operadores de televisión por suscripción.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602310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Emisión de señales de televisión por suscripción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602900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televisión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611010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locutorios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611090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telefonía fija, excepto locutorios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613000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telecomunicaciones vía satélite, excepto servicios de transmisión de televisión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Las siguientes actividades tributarán a la alícuota detallada según la base imponible país correspondiente, siempre y cuando no sean desarrolladas en forma conjunta con el servicio de telefonía móvil.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6702"/>
        <w:gridCol w:w="1350"/>
      </w:tblGrid>
      <w:tr w:rsidR="004213C3" w:rsidRPr="004213C3" w:rsidTr="004213C3">
        <w:tc>
          <w:tcPr>
            <w:tcW w:w="66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61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DE TELECOMUNICACIONES E INTERNET</w:t>
            </w:r>
          </w:p>
        </w:tc>
        <w:tc>
          <w:tcPr>
            <w:tcW w:w="72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614010</w:t>
            </w:r>
          </w:p>
        </w:tc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proveedores de acceso a internet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</w:tr>
      <w:tr w:rsidR="004213C3" w:rsidRPr="004213C3" w:rsidTr="004213C3"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614090</w:t>
            </w:r>
          </w:p>
        </w:tc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telecomunicación vía internet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619000</w:t>
            </w:r>
          </w:p>
        </w:tc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telecomunicaciones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631120</w:t>
            </w:r>
          </w:p>
        </w:tc>
        <w:tc>
          <w:tcPr>
            <w:tcW w:w="3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Hospedaje de datos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c) Del 6,50%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A las actividades de servicios de acceso y telecomunicaciones vía Internet, hospedaje de datos y servicios de telecomunicaciones </w:t>
      </w:r>
      <w:proofErr w:type="spell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ncp</w:t>
      </w:r>
      <w:proofErr w:type="spell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, que se desarrollen conjuntamente con el servicio de telefonía móvil.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6386"/>
        <w:gridCol w:w="1515"/>
      </w:tblGrid>
      <w:tr w:rsidR="004213C3" w:rsidRPr="004213C3" w:rsidTr="004213C3">
        <w:tc>
          <w:tcPr>
            <w:tcW w:w="7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4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DE TELEFONÍA MÓVIL</w:t>
            </w:r>
          </w:p>
        </w:tc>
        <w:tc>
          <w:tcPr>
            <w:tcW w:w="81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612000</w:t>
            </w:r>
          </w:p>
        </w:tc>
        <w:tc>
          <w:tcPr>
            <w:tcW w:w="3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telefonía móvil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6,5%</w:t>
            </w:r>
          </w:p>
        </w:tc>
      </w:tr>
      <w:tr w:rsidR="004213C3" w:rsidRPr="004213C3" w:rsidTr="004213C3"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614010</w:t>
            </w:r>
          </w:p>
        </w:tc>
        <w:tc>
          <w:tcPr>
            <w:tcW w:w="3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proveedores de acceso a internet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6,5%</w:t>
            </w:r>
          </w:p>
        </w:tc>
      </w:tr>
      <w:tr w:rsidR="004213C3" w:rsidRPr="004213C3" w:rsidTr="004213C3"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614090</w:t>
            </w:r>
          </w:p>
        </w:tc>
        <w:tc>
          <w:tcPr>
            <w:tcW w:w="3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Servidos de telecomunicación vía internet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6,5%</w:t>
            </w:r>
          </w:p>
        </w:tc>
      </w:tr>
      <w:tr w:rsidR="004213C3" w:rsidRPr="004213C3" w:rsidTr="004213C3"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619000</w:t>
            </w:r>
          </w:p>
        </w:tc>
        <w:tc>
          <w:tcPr>
            <w:tcW w:w="3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Servidos de telecomunicaciones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6,5%</w:t>
            </w:r>
          </w:p>
        </w:tc>
      </w:tr>
      <w:tr w:rsidR="004213C3" w:rsidRPr="004213C3" w:rsidTr="004213C3"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931120</w:t>
            </w:r>
          </w:p>
        </w:tc>
        <w:tc>
          <w:tcPr>
            <w:tcW w:w="3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Hospedaje de datos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6,5%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4) Del 7,5% (</w:t>
      </w:r>
      <w:proofErr w:type="gram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siete coma</w:t>
      </w:r>
      <w:proofErr w:type="gram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 cinco por ciento)</w:t>
      </w:r>
    </w:p>
    <w:p w:rsidR="004213C3" w:rsidRPr="004213C3" w:rsidRDefault="004213C3" w:rsidP="004213C3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a. Agencias de viaje que actúen como intermediarias en la venta de pasajes y/o paquetes turísticos</w:t>
      </w:r>
    </w:p>
    <w:p w:rsidR="004213C3" w:rsidRPr="004213C3" w:rsidRDefault="004213C3" w:rsidP="004213C3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b. Toda actividad de intermediación, relacionada con servicios complementarios de apoyo turístico, que se ejerza percibiendo comisiones, bonificaciones, porcentajes y otras retribuciones análogas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lastRenderedPageBreak/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6802"/>
        <w:gridCol w:w="1186"/>
      </w:tblGrid>
      <w:tr w:rsidR="004213C3" w:rsidRPr="004213C3" w:rsidTr="004213C3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791102</w:t>
            </w:r>
          </w:p>
        </w:tc>
        <w:tc>
          <w:tcPr>
            <w:tcW w:w="3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minoristas de agencias de viajes en comisión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7,50%</w:t>
            </w:r>
          </w:p>
        </w:tc>
      </w:tr>
      <w:tr w:rsidR="004213C3" w:rsidRPr="004213C3" w:rsidTr="004213C3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791202</w:t>
            </w:r>
          </w:p>
        </w:tc>
        <w:tc>
          <w:tcPr>
            <w:tcW w:w="3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mayoristas de agencias de viajes en comisión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7,50%</w:t>
            </w:r>
          </w:p>
        </w:tc>
      </w:tr>
      <w:tr w:rsidR="004213C3" w:rsidRPr="004213C3" w:rsidTr="004213C3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791901</w:t>
            </w:r>
          </w:p>
        </w:tc>
        <w:tc>
          <w:tcPr>
            <w:tcW w:w="3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turismo aventura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7,50%</w:t>
            </w:r>
          </w:p>
        </w:tc>
      </w:tr>
      <w:tr w:rsidR="004213C3" w:rsidRPr="004213C3" w:rsidTr="004213C3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791909</w:t>
            </w:r>
          </w:p>
        </w:tc>
        <w:tc>
          <w:tcPr>
            <w:tcW w:w="3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complementarios de apoyo turístico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7,50%</w:t>
            </w:r>
          </w:p>
        </w:tc>
      </w:tr>
    </w:tbl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(J) SERVICIOS INMOBILIARIOS, EMPRESARIALES Y DE ALQUILER: 4%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fija la alícuota del 4% a los servicios inmobiliarios, empresariales y de alquiler, en tanto no tengan previsto otro tratamiento en esta ley, o en otras normas.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6893"/>
        <w:gridCol w:w="1249"/>
      </w:tblGrid>
      <w:tr w:rsidR="004213C3" w:rsidRPr="004213C3" w:rsidTr="004213C3">
        <w:tc>
          <w:tcPr>
            <w:tcW w:w="6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7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inmobiliarios, empresariales y de alquiler</w:t>
            </w:r>
          </w:p>
        </w:tc>
        <w:tc>
          <w:tcPr>
            <w:tcW w:w="67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620101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Desarrollo y puesta a punto de productos de software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620102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Desarrollo de productos de software específicos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620103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Desarrollo de software elaborado para procesadores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620104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consultores en informática y suministros de programas de informática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620200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consultores en equipo de informática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620300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consultores en tecnología de la información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620900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informática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631110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Procesamiento de datos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631190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Actividades conexas al procesamiento y hospedaje de datos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631201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Portales web por suscripción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631202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Portales web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681010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alquiler y explotación de inmuebles para fiestas, convenciones y otros eventos similares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681020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alquiler de consultorios médicos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681098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inmobiliarios realizados por cuenta propia, con bienes urbanos propios o arrendados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681099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inmobiliarios realizados por cuenta propia, con bienes rurales propios o arrendados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691001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jurídicos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691002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notariales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692000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contabilidad, auditoría y asesoría fiscal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702010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702091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702092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702099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asesoramiento, dirección y gestión empresarial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711001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relacionados con la construcción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711002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geológicos y de prospección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711003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relacionados con la electrónica y las comunicaciones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711009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arquitectura e ingeniería y servicios conexos de asesoramiento técnico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712000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Ensayos y análisis técnicos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721010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Investigación y desarrollo experimental en el campo de la ingeniería y la tecnología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721020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Investigación y desarrollo experimental en el campo de las ciencias médicas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721030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Investigación y desarrollo experimental en el campo de las ciencias agropecuarias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721090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Investigación y desarrollo experimental en el campo de las ciencias exactas y naturales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722010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Investigación y desarrollo experimental en el campo de las ciencias sociales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722020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Investigación y desarrollo experimental en el campo de las ciencias humanas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731001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comercialización de tiempo y espacio publicitario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731009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publicidad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732000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Estudio de mercado, realización de encuestas de opinión pública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741000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diseño especializado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742000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fotografía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749001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traducción e interpretación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749002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representación e intermediación de artistas y modelos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749003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representación e intermediación de deportistas profesionales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749009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Actividades profesionales, científicas y técnicas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771110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Alquiler de automóviles sin conductor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771190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Alquiler de vehículos automotores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sin conductor ni operarios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771210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Alquiler de equipo de transporte para vía acuática, sin operarios ni tripulación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771220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Alquiler de equipo de transporte para vía aérea, sin operarios ni tripulación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771290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Alquiler de equipo de transporte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sin conductor ni operarios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772010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Alquiler de videos y videojuegos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772091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Alquiler de prendas de vestir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772099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Alquiler de efectos personales y enseres domésticos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773010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Alquiler de maquinaria y equipo agropecuario y forestal, sin operarios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773020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Alquiler de máquina y equipo para la minería, sin operarios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773030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Alquiler de maquinaria y equipo deconstrucción e ingeniería civil, sin operarios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773040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Alquiler de maquinaria y equipo de oficina, incluso computadoras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773090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Alquiler de maquinaria y equipo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sin personal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774000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Arrendamiento y gestión de bienes intangibles no financieros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780001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Empresas de servicios eventuales según ley 24013 (arts. 75 a 80)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780009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Obtención y dotación de personal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791101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minoristas de agencias de viajes excepto en comisión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791201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mayoristas de agencias de viajes excepto en comisión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791901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turismo aventura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791909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complementarios de apoyo turístico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801010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transporte de caudales y objetos de valor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801020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sistemas de seguridad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801090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seguridad e investigación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811000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de apoyo a edificios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812010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limpieza general de edificios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812020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desinfección y exterminio de plagas en el ámbito urbano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812091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limpieza de medios de transporte excepto automóviles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821100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combinados de gestión administrativa de oficinas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821900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fotocopiado, preparación de documentos y otros servicios de apoyo de oficina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822001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call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center por gestión de venta de bienes y/o prestación de servicios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822009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call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center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823000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organización de convenciones y exposiciones comerciales, excepto culturales y deportivos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829100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agencias de cobro y calificación crediticia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829200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envase y empaque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829901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recarga de saldo o crédito para consumo de bienes o servicios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829909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empresariales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  <w:tr w:rsidR="004213C3" w:rsidRPr="004213C3" w:rsidTr="004213C3"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951100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Reparación y mantenimiento de equipos informáticos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fija en el 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7,5%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la alícuota para los servicios inmobiliarios realizados a cambio de una comisión.</w:t>
      </w:r>
    </w:p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7397"/>
        <w:gridCol w:w="854"/>
      </w:tblGrid>
      <w:tr w:rsidR="004213C3" w:rsidRPr="004213C3" w:rsidTr="004213C3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682010</w:t>
            </w:r>
          </w:p>
        </w:tc>
        <w:tc>
          <w:tcPr>
            <w:tcW w:w="4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administración de consorcios de edificios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682091</w:t>
            </w:r>
          </w:p>
        </w:tc>
        <w:tc>
          <w:tcPr>
            <w:tcW w:w="4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prestados por inmobiliarias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682099</w:t>
            </w:r>
          </w:p>
        </w:tc>
        <w:tc>
          <w:tcPr>
            <w:tcW w:w="4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inmobiliarios realizados a cambio de una retribución o por contrata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Asimismo, se fija la misma alícuota para toda actividad de intermediación que se ejerza percibiendo comisiones, bonificaciones, porcentajes y otras retribuciones análogas tales como intermediación en la compraventa de bienes inmuebles en forma pública o privada, y otros servicios inmobiliarios realizados a cambio de una retribución o por contrata.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incluye en este inciso la compra, venta, alquiler, remate, tasación, administración de bienes, etc. y la actividad de administradores, martilleros, rematadores, comisionistas, etc.</w:t>
      </w:r>
    </w:p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(K) ADMINISTRACIÓN PÚBLICA, DEFENSA Y SEGURIDAD SOCIAL OBLIGATORIA: 5%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Se fija en el 5% </w:t>
      </w:r>
      <w:proofErr w:type="gram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la alícuota general aplicable</w:t>
      </w:r>
      <w:proofErr w:type="gram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 a la administración pública, defensa y seguridad social obligatoria, en tanto no tengan previsto otro tratamiento en esta ley o en otras normas.</w:t>
      </w:r>
    </w:p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8251"/>
      </w:tblGrid>
      <w:tr w:rsidR="004213C3" w:rsidRPr="004213C3" w:rsidTr="004213C3">
        <w:tc>
          <w:tcPr>
            <w:tcW w:w="49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50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Administración pública, defensa y seguridad social obligatoria</w:t>
            </w:r>
          </w:p>
        </w:tc>
      </w:tr>
      <w:tr w:rsidR="004213C3" w:rsidRPr="004213C3" w:rsidTr="004213C3"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841100</w:t>
            </w:r>
          </w:p>
        </w:tc>
        <w:tc>
          <w:tcPr>
            <w:tcW w:w="4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generales de la Administración Pública</w:t>
            </w:r>
          </w:p>
        </w:tc>
      </w:tr>
      <w:tr w:rsidR="004213C3" w:rsidRPr="004213C3" w:rsidTr="004213C3"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841200</w:t>
            </w:r>
          </w:p>
        </w:tc>
        <w:tc>
          <w:tcPr>
            <w:tcW w:w="4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para la regulación de las actividades sanitarias, educativas, culturales, y restantes servicios sociales, excepto seguridad social obligatoria</w:t>
            </w:r>
          </w:p>
        </w:tc>
      </w:tr>
      <w:tr w:rsidR="004213C3" w:rsidRPr="004213C3" w:rsidTr="004213C3"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841300</w:t>
            </w:r>
          </w:p>
        </w:tc>
        <w:tc>
          <w:tcPr>
            <w:tcW w:w="4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para la regulación de la actividad económica</w:t>
            </w:r>
          </w:p>
        </w:tc>
      </w:tr>
      <w:tr w:rsidR="004213C3" w:rsidRPr="004213C3" w:rsidTr="004213C3"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841900</w:t>
            </w:r>
          </w:p>
        </w:tc>
        <w:tc>
          <w:tcPr>
            <w:tcW w:w="4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auxiliares para los servicios generales de la Administración Pública</w:t>
            </w:r>
          </w:p>
        </w:tc>
      </w:tr>
      <w:tr w:rsidR="004213C3" w:rsidRPr="004213C3" w:rsidTr="004213C3"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842100</w:t>
            </w:r>
          </w:p>
        </w:tc>
        <w:tc>
          <w:tcPr>
            <w:tcW w:w="4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asuntos exteriores</w:t>
            </w:r>
          </w:p>
        </w:tc>
      </w:tr>
      <w:tr w:rsidR="004213C3" w:rsidRPr="004213C3" w:rsidTr="004213C3"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842200</w:t>
            </w:r>
          </w:p>
        </w:tc>
        <w:tc>
          <w:tcPr>
            <w:tcW w:w="4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defensa</w:t>
            </w:r>
          </w:p>
        </w:tc>
      </w:tr>
      <w:tr w:rsidR="004213C3" w:rsidRPr="004213C3" w:rsidTr="004213C3"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842300</w:t>
            </w:r>
          </w:p>
        </w:tc>
        <w:tc>
          <w:tcPr>
            <w:tcW w:w="4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para el orden público y la seguridad</w:t>
            </w:r>
          </w:p>
        </w:tc>
      </w:tr>
      <w:tr w:rsidR="004213C3" w:rsidRPr="004213C3" w:rsidTr="004213C3"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842400</w:t>
            </w:r>
          </w:p>
        </w:tc>
        <w:tc>
          <w:tcPr>
            <w:tcW w:w="4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justicia</w:t>
            </w:r>
          </w:p>
        </w:tc>
      </w:tr>
      <w:tr w:rsidR="004213C3" w:rsidRPr="004213C3" w:rsidTr="004213C3"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842500</w:t>
            </w:r>
          </w:p>
        </w:tc>
        <w:tc>
          <w:tcPr>
            <w:tcW w:w="4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protección civil</w:t>
            </w:r>
          </w:p>
        </w:tc>
      </w:tr>
      <w:tr w:rsidR="004213C3" w:rsidRPr="004213C3" w:rsidTr="004213C3"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843000</w:t>
            </w:r>
          </w:p>
        </w:tc>
        <w:tc>
          <w:tcPr>
            <w:tcW w:w="4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la seguridad social obligatoria, excepto obras sociales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(L) ENSEÑANZA: 5%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Se fija en el 5% </w:t>
      </w:r>
      <w:proofErr w:type="gram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la alícuota general aplicable</w:t>
      </w:r>
      <w:proofErr w:type="gram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 a los servicios de enseñanza, en tanto no tengan previsto otro tratamiento en esta ley o en otras normas.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836"/>
      </w:tblGrid>
      <w:tr w:rsidR="004213C3" w:rsidRPr="004213C3" w:rsidTr="004213C3">
        <w:tc>
          <w:tcPr>
            <w:tcW w:w="77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22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Enseñanza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851010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Guarderías y jardines maternales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851020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Enseñanza inicial, jardín de infantes y primaria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852100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Enseñanza secundaria de formación general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852200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Enseñanza secundaria de formación técnica y profesional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853100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Enseñanza terciaria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853201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Enseñanza universitaria excepto formación de postgrado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853300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Formación de posgrado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854910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Enseñanza de idiomas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854920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Enseñanza de cursos relacionados con informática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854930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Enseñanza para adultos, excepto discapacitados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854940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Enseñanza especial y para discapacitados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854950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Enseñanza de gimnasia, deportes y actividades físicas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854960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Enseñanza artística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854990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enseñanza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855000</w:t>
            </w:r>
          </w:p>
        </w:tc>
        <w:tc>
          <w:tcPr>
            <w:tcW w:w="4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apoyo a la educación</w:t>
            </w:r>
          </w:p>
        </w:tc>
      </w:tr>
    </w:tbl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(M) SERVICIOS SOCIALES Y DE SALUD: 3,5%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Se fija en el 3,5% </w:t>
      </w:r>
      <w:proofErr w:type="gram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la alícuota general aplicable</w:t>
      </w:r>
      <w:proofErr w:type="gram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 a los servicios sociales y de salud, en tanto no tengan previsto otro tratamiento en esta ley, o en otras normas.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8122"/>
      </w:tblGrid>
      <w:tr w:rsidR="004213C3" w:rsidRPr="004213C3" w:rsidTr="004213C3">
        <w:tc>
          <w:tcPr>
            <w:tcW w:w="62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37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sociales y de salud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750000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veterinarios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861010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internación excepto instituciones relacionadas con la salud mental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861020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internación en instituciones relacionadas con la salud mental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862110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consulta médica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862120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proveedores de atención médica domiciliaria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862130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atención médica en dispensarios, salitas,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vacunatorios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y otros locales de atención primaria de la salud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862200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odontológicos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863110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prácticas de diagnóstico en laboratorios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863120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prácticas de diagnóstico por imágenes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863190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prácticas de diagnóstico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863200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tratamiento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863300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 médico integrado de consulta, diagnóstico y tratamiento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864000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emergencias y traslados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869010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rehabilitación física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869090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relacionados con la salud humana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870100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atención a personas con problemas de salud mental o de adicciones, con alojamiento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870210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atención a ancianos con alojamiento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870220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atención a personas con problemas minusválidas con alojamiento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870910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atención a niños y adolescentes carenciados con alojamiento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870920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atención a mujeres con alojamiento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870990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sociales con alojamiento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880000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sociales sin alojamiento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Cuando las actividades de servicios sociales o de salud se ejerzan percibiendo comisiones, bonificaciones, porcentajes y otras retribuciones análogas, la alícuota será, siempre, del 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7,5%.</w:t>
      </w:r>
    </w:p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(N) SERVICIOS COMUNITARIOS, SOCIALES Y PERSONALES N.C.P.: </w:t>
      </w:r>
      <w:r w:rsidRPr="004213C3">
        <w:rPr>
          <w:rFonts w:ascii="Verdana" w:hAnsi="Verdana"/>
          <w:b/>
          <w:bCs/>
          <w:i/>
          <w:iCs/>
          <w:color w:val="000000"/>
          <w:sz w:val="16"/>
          <w:szCs w:val="16"/>
          <w:lang w:val="es-ES" w:eastAsia="es-ES"/>
        </w:rPr>
        <w:t>2,5%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 y 5%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Se fija en 5% </w:t>
      </w:r>
      <w:proofErr w:type="gram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la alícuota general aplicable</w:t>
      </w:r>
      <w:proofErr w:type="gram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 a los servicios comunitarios, sociales y personales </w:t>
      </w:r>
      <w:proofErr w:type="spell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n.c.p</w:t>
      </w:r>
      <w:proofErr w:type="spell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 en tanto no tengan previsto otro tratamiento en esta ley o en otras leyes.</w:t>
      </w:r>
    </w:p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lastRenderedPageBreak/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i/>
          <w:iCs/>
          <w:color w:val="000000"/>
          <w:sz w:val="16"/>
          <w:szCs w:val="16"/>
          <w:lang w:val="es-ES" w:eastAsia="es-ES"/>
        </w:rPr>
        <w:t>Al 5%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8251"/>
      </w:tblGrid>
      <w:tr w:rsidR="004213C3" w:rsidRPr="004213C3" w:rsidTr="004213C3">
        <w:tc>
          <w:tcPr>
            <w:tcW w:w="5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4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comunitarios, sociales y personales </w:t>
            </w:r>
            <w:proofErr w:type="spellStart"/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370000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depuración de aguas residuales, alcantarillado y cloacas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381100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Recolección, transporte, tratamiento y disposición final de residuos no peligrosos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381200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Recolección, transporte, tratamiento y disposición final de residuos peligrosos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390000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Descontaminación y otros servicios de gestión de residuos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639100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Agencias de noticias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639900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información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812099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limpieza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813000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jardinería y mantenimiento de espacios verdes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931010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organización, dirección y gestión de prácticas deportivas en clubes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931020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Explotación de instalaciones deportivas, excepto clubes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931030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Promoción y producción de espectáculos deportivos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931041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prestados por deportistas y atletas para la realización de prácticas deportivas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931042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prestados por profesionales y técnicos para la realización de prácticas deportivas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931050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acondicionamiento físico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931090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para la práctica deportiva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939020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salones de juegos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939030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salones de baile, discotecas y similares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939090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entrenamiento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941100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empresariales y de empleadores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942000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sindicatos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949910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mutuales, excepto mutuales de salud y financieras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949920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consorcios de edificios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949930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cooperativas cuando realizan varias actividades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949990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asociaciones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960101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limpieza de prendas prestado por tintorerías rápidas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960102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Lavado y limpieza de artículos de tela, cuero y/o de piel, incluso la limpieza en seco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960201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peluquería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960202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tratamiento de belleza, excepto los de peluquería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960910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centros de estética, spa y similares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960990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personales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970000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hogares privados que contratan servicio doméstico</w:t>
            </w:r>
          </w:p>
        </w:tc>
      </w:tr>
      <w:tr w:rsidR="004213C3" w:rsidRPr="004213C3" w:rsidTr="004213C3"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990000</w:t>
            </w:r>
          </w:p>
        </w:tc>
        <w:tc>
          <w:tcPr>
            <w:tcW w:w="4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organizaciones y órganos extraterritoriales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i/>
          <w:iCs/>
          <w:color w:val="000000"/>
          <w:sz w:val="16"/>
          <w:szCs w:val="16"/>
          <w:lang w:val="es-ES" w:eastAsia="es-ES"/>
        </w:rPr>
        <w:t>Al 2,5%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8064"/>
      </w:tblGrid>
      <w:tr w:rsidR="004213C3" w:rsidRPr="004213C3" w:rsidTr="004213C3">
        <w:tc>
          <w:tcPr>
            <w:tcW w:w="65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3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Servicios comunitarios, sociales y personales </w:t>
            </w:r>
            <w:proofErr w:type="spellStart"/>
            <w:r w:rsidRPr="004213C3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910100</w:t>
            </w:r>
          </w:p>
        </w:tc>
        <w:tc>
          <w:tcPr>
            <w:tcW w:w="4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bibliotecas y archivos</w:t>
            </w:r>
          </w:p>
        </w:tc>
      </w:tr>
      <w:tr w:rsidR="004213C3" w:rsidRPr="004213C3" w:rsidTr="004213C3"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910200</w:t>
            </w:r>
          </w:p>
        </w:tc>
        <w:tc>
          <w:tcPr>
            <w:tcW w:w="4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museos y preservación de lugares y edificios históricos</w:t>
            </w:r>
          </w:p>
        </w:tc>
      </w:tr>
      <w:tr w:rsidR="004213C3" w:rsidRPr="004213C3" w:rsidTr="004213C3"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910300</w:t>
            </w:r>
          </w:p>
        </w:tc>
        <w:tc>
          <w:tcPr>
            <w:tcW w:w="4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jardines botánicos, zoológicos y de parques nacionales</w:t>
            </w:r>
          </w:p>
        </w:tc>
      </w:tr>
      <w:tr w:rsidR="004213C3" w:rsidRPr="004213C3" w:rsidTr="004213C3"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910900</w:t>
            </w:r>
          </w:p>
        </w:tc>
        <w:tc>
          <w:tcPr>
            <w:tcW w:w="4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Servicios culturales </w:t>
            </w:r>
            <w:proofErr w:type="spellStart"/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941200</w:t>
            </w:r>
          </w:p>
        </w:tc>
        <w:tc>
          <w:tcPr>
            <w:tcW w:w="4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organizaciones profesionales</w:t>
            </w:r>
          </w:p>
        </w:tc>
      </w:tr>
      <w:tr w:rsidR="004213C3" w:rsidRPr="004213C3" w:rsidTr="004213C3"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949100</w:t>
            </w:r>
          </w:p>
        </w:tc>
        <w:tc>
          <w:tcPr>
            <w:tcW w:w="4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organizaciones religiosas</w:t>
            </w:r>
          </w:p>
        </w:tc>
      </w:tr>
      <w:tr w:rsidR="004213C3" w:rsidRPr="004213C3" w:rsidTr="004213C3"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949200</w:t>
            </w:r>
          </w:p>
        </w:tc>
        <w:tc>
          <w:tcPr>
            <w:tcW w:w="4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Servicios de organizaciones políticas</w:t>
            </w:r>
          </w:p>
        </w:tc>
      </w:tr>
      <w:tr w:rsidR="004213C3" w:rsidRPr="004213C3" w:rsidTr="004213C3"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960300</w:t>
            </w:r>
          </w:p>
        </w:tc>
        <w:tc>
          <w:tcPr>
            <w:tcW w:w="4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i/>
                <w:iCs/>
                <w:color w:val="000000"/>
                <w:sz w:val="16"/>
                <w:szCs w:val="16"/>
                <w:lang w:val="es-ES" w:eastAsia="es-ES"/>
              </w:rPr>
              <w:t>Pompas fúnebres y servicios conexos</w:t>
            </w:r>
          </w:p>
        </w:tc>
      </w:tr>
    </w:tbl>
    <w:p w:rsidR="004213C3" w:rsidRPr="004213C3" w:rsidRDefault="004213C3" w:rsidP="004213C3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lastRenderedPageBreak/>
        <w:t> 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OTRAS ALÍCUOTAS ESPECIALES</w:t>
      </w:r>
    </w:p>
    <w:p w:rsidR="004213C3" w:rsidRPr="004213C3" w:rsidRDefault="004213C3" w:rsidP="004213C3">
      <w:pPr>
        <w:widowControl/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Se fijan las siguientes alícuotas para las actividades que se indican a continuación:</w:t>
      </w:r>
    </w:p>
    <w:p w:rsidR="004213C3" w:rsidRPr="004213C3" w:rsidRDefault="004213C3" w:rsidP="004213C3">
      <w:pPr>
        <w:widowControl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a)</w:t>
      </w:r>
      <w:hyperlink r:id="rId14" w:anchor="q0" w:tgtFrame="_self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(*)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Del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 5%</w:t>
      </w:r>
    </w:p>
    <w:p w:rsidR="004213C3" w:rsidRPr="004213C3" w:rsidRDefault="004213C3" w:rsidP="004213C3">
      <w:pPr>
        <w:widowControl/>
        <w:spacing w:before="80"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Servicios de cinematografía, radio y televisión y servicios de espectáculos artísticos y de diversión </w:t>
      </w:r>
      <w:proofErr w:type="spell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n.c.p</w:t>
      </w:r>
      <w:proofErr w:type="spell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. [artículo 29 de la L. (Chubut) XXIV-103 - BO (Chubut): 9/1/2023]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8083"/>
      </w:tblGrid>
      <w:tr w:rsidR="004213C3" w:rsidRPr="004213C3" w:rsidTr="004213C3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591110</w:t>
            </w:r>
          </w:p>
        </w:tc>
        <w:tc>
          <w:tcPr>
            <w:tcW w:w="4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de filmes y videocintas</w:t>
            </w:r>
          </w:p>
        </w:tc>
      </w:tr>
      <w:tr w:rsidR="004213C3" w:rsidRPr="004213C3" w:rsidTr="004213C3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591120</w:t>
            </w:r>
          </w:p>
        </w:tc>
        <w:tc>
          <w:tcPr>
            <w:tcW w:w="4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Postproducción de filmes y videocintas</w:t>
            </w:r>
          </w:p>
        </w:tc>
      </w:tr>
      <w:tr w:rsidR="004213C3" w:rsidRPr="004213C3" w:rsidTr="004213C3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591200</w:t>
            </w:r>
          </w:p>
        </w:tc>
        <w:tc>
          <w:tcPr>
            <w:tcW w:w="4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Distribución de filmes y videocintas</w:t>
            </w:r>
          </w:p>
        </w:tc>
      </w:tr>
      <w:tr w:rsidR="004213C3" w:rsidRPr="004213C3" w:rsidTr="004213C3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591300</w:t>
            </w:r>
          </w:p>
        </w:tc>
        <w:tc>
          <w:tcPr>
            <w:tcW w:w="4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Exhibición de filmes y videocintas</w:t>
            </w:r>
          </w:p>
        </w:tc>
      </w:tr>
      <w:tr w:rsidR="004213C3" w:rsidRPr="004213C3" w:rsidTr="004213C3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602320</w:t>
            </w:r>
          </w:p>
        </w:tc>
        <w:tc>
          <w:tcPr>
            <w:tcW w:w="4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de programas de televisión</w:t>
            </w:r>
          </w:p>
        </w:tc>
      </w:tr>
      <w:tr w:rsidR="004213C3" w:rsidRPr="004213C3" w:rsidTr="004213C3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900011</w:t>
            </w:r>
          </w:p>
        </w:tc>
        <w:tc>
          <w:tcPr>
            <w:tcW w:w="4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Producción de espectáculos teatrales y musicales</w:t>
            </w:r>
          </w:p>
        </w:tc>
      </w:tr>
      <w:tr w:rsidR="004213C3" w:rsidRPr="004213C3" w:rsidTr="004213C3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900021</w:t>
            </w:r>
          </w:p>
        </w:tc>
        <w:tc>
          <w:tcPr>
            <w:tcW w:w="4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Composición y representación de obras teatrales, musicales y artísticas</w:t>
            </w:r>
          </w:p>
        </w:tc>
      </w:tr>
      <w:tr w:rsidR="004213C3" w:rsidRPr="004213C3" w:rsidTr="004213C3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900030</w:t>
            </w:r>
          </w:p>
        </w:tc>
        <w:tc>
          <w:tcPr>
            <w:tcW w:w="4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conexos a la producción de espectáculos teatrales y musicales</w:t>
            </w:r>
          </w:p>
        </w:tc>
      </w:tr>
      <w:tr w:rsidR="004213C3" w:rsidRPr="004213C3" w:rsidTr="004213C3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900040</w:t>
            </w:r>
          </w:p>
        </w:tc>
        <w:tc>
          <w:tcPr>
            <w:tcW w:w="4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agencias de ventas de entradas</w:t>
            </w:r>
          </w:p>
        </w:tc>
      </w:tr>
      <w:tr w:rsidR="004213C3" w:rsidRPr="004213C3" w:rsidTr="004213C3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900091</w:t>
            </w:r>
          </w:p>
        </w:tc>
        <w:tc>
          <w:tcPr>
            <w:tcW w:w="4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espectáculos artísticos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939010</w:t>
            </w:r>
          </w:p>
        </w:tc>
        <w:tc>
          <w:tcPr>
            <w:tcW w:w="4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parques de diversiones y parques temáticos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b) Del 13,5%</w:t>
      </w:r>
    </w:p>
    <w:p w:rsidR="004213C3" w:rsidRPr="004213C3" w:rsidRDefault="004213C3" w:rsidP="004213C3">
      <w:pPr>
        <w:widowControl/>
        <w:spacing w:before="80"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Servicios de esparcimiento relacionado con juegos de azar y apuestas. Incluye comercialización de billetes de lotería y venta de entradas a bingos y </w:t>
      </w:r>
      <w:proofErr w:type="gram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casinos .</w:t>
      </w:r>
      <w:proofErr w:type="gram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 [artículo 29 de la L. (Chubut) XXIV-103 - BO (Chubut): 9/1/2023]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7992"/>
      </w:tblGrid>
      <w:tr w:rsidR="004213C3" w:rsidRPr="004213C3" w:rsidTr="004213C3"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920001</w:t>
            </w:r>
          </w:p>
        </w:tc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recepción de apuestas de quiniela, lotería y similares</w:t>
            </w:r>
          </w:p>
        </w:tc>
      </w:tr>
      <w:tr w:rsidR="004213C3" w:rsidRPr="004213C3" w:rsidTr="004213C3"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920009</w:t>
            </w:r>
          </w:p>
        </w:tc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relacionados con juegos de azar y apuestas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80"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Fíjese la alícuota del 13,5% para cualquier actividad que se desarrolle en forma conjunta y/o complementaria con las mencionadas en el presente inciso.</w:t>
      </w:r>
    </w:p>
    <w:p w:rsidR="004213C3" w:rsidRPr="004213C3" w:rsidRDefault="004213C3" w:rsidP="004213C3">
      <w:pPr>
        <w:widowControl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c) Del 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15,5%</w:t>
      </w:r>
    </w:p>
    <w:p w:rsidR="004213C3" w:rsidRPr="004213C3" w:rsidRDefault="004213C3" w:rsidP="004213C3">
      <w:pPr>
        <w:widowControl/>
        <w:spacing w:before="80"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Servicios de alojamiento por </w:t>
      </w:r>
      <w:proofErr w:type="gram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hora .</w:t>
      </w:r>
      <w:proofErr w:type="gram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 [artículo 29 de la L. (Chubut) XXIV-103 - BO (Chubut): 9/1/2023]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7150"/>
      </w:tblGrid>
      <w:tr w:rsidR="004213C3" w:rsidRPr="004213C3" w:rsidTr="004213C3"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551010</w:t>
            </w:r>
          </w:p>
        </w:tc>
        <w:tc>
          <w:tcPr>
            <w:tcW w:w="3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alojamiento por hora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d) Intermediación financiera y otros servicios: 8%</w:t>
      </w:r>
    </w:p>
    <w:p w:rsidR="004213C3" w:rsidRPr="004213C3" w:rsidRDefault="004213C3" w:rsidP="004213C3">
      <w:pPr>
        <w:widowControl/>
        <w:spacing w:before="80"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Se fijan las alícuotas aplicables a las actividades de intermediación financiera y otros servicios </w:t>
      </w:r>
      <w:proofErr w:type="gramStart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financieros .</w:t>
      </w:r>
      <w:proofErr w:type="gramEnd"/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 xml:space="preserve"> [artículo 30 de la L. (Chubut) XXIV-103 - BO (Chubut): 9/1/2023]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7109"/>
        <w:gridCol w:w="1118"/>
      </w:tblGrid>
      <w:tr w:rsidR="004213C3" w:rsidRPr="004213C3" w:rsidTr="004213C3">
        <w:tc>
          <w:tcPr>
            <w:tcW w:w="4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0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INTERMEDIACIÓN FINANCIERA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641100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la banca central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641910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la banca mayorista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641920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la banca de inversión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641930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la banca minorista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641941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intermediación financiera realizada por las compañías financieras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641942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641943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intermediación financiera realizada por cajas de crédito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661991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envío y recepción de fondos desde y hacia el exterior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661999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auxiliares a la intermediación financiera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,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663000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gestión de fondos a cambio de una retribución o por contrata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642000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sociedades de cartera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643001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fideicomisos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643009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Fondos y sociedades de inversión y entidades financieras similares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649100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Arrendamiento financiero, leasing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649210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Actividades de crédito para financiar otras actividades económicas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649220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entidades de tarjeta de compra y/o crédito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649290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crédito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649910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agentes de mercado abierto “puros”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649991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socios inversores en sociedades regulares según Ley 19550- SRL, S.C.A,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etc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, excepto socios inversores en sociedades anónimas incluidos en 649999.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649999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financiación y actividades financieras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661111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mercados y cajas de valores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661121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mercados a término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661131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Servidas de bolsas de Comercio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661910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bursátiles de mediación o por cuenta de terceros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661920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casas y agencias de cambio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661930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sociedades calificadoras de riesgos financieros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661992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Servidas de administradoras de vales y tickets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651110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seguros de salud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651120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Servidos de seguros de vida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651130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seguros a las personas excepto los de salud y de vida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651210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aseguradoras de riesgo de trabajo (A.R.T.)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651220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seguros patrimoniales excepto los de las aseguradoras de riesgo de trabajo (ART)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651320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cajas de previsión social pertenecientes a asociaciones profesionales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652000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Reaseguros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6530Ó0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Administración de fondos de pensiones, excepto la seguridad social obligatoria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662010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evaluación de riesgos y daños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662020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productores y asesores de seguros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  <w:tr w:rsidR="004213C3" w:rsidRPr="004213C3" w:rsidTr="004213C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662090</w:t>
            </w:r>
          </w:p>
        </w:tc>
        <w:tc>
          <w:tcPr>
            <w:tcW w:w="4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Servidos auxiliares a los servicios de seguros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8%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Las obras sociales y los servicios de medicina prepaga, que funcionen en los términos de la Ley N° 23660, Ley N° 23661 y Ley N° 26682 bajo la supervisión de la Superintendencia de Servicios de Salud, tributarán por sus ingresos las siguiente alícuotas: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4117"/>
        <w:gridCol w:w="1433"/>
        <w:gridCol w:w="2424"/>
      </w:tblGrid>
      <w:tr w:rsidR="004213C3" w:rsidRPr="004213C3" w:rsidTr="004213C3">
        <w:trPr>
          <w:trHeight w:val="255"/>
        </w:trPr>
        <w:tc>
          <w:tcPr>
            <w:tcW w:w="70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22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Servicios sociales y de salud</w:t>
            </w:r>
          </w:p>
        </w:tc>
        <w:tc>
          <w:tcPr>
            <w:tcW w:w="7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  <w:tc>
          <w:tcPr>
            <w:tcW w:w="130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Intermediación</w:t>
            </w:r>
          </w:p>
        </w:tc>
      </w:tr>
      <w:tr w:rsidR="004213C3" w:rsidRPr="004213C3" w:rsidTr="004213C3">
        <w:trPr>
          <w:trHeight w:val="255"/>
        </w:trPr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651110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seguros de salud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6%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  <w:tr w:rsidR="004213C3" w:rsidRPr="004213C3" w:rsidTr="004213C3">
        <w:trPr>
          <w:trHeight w:val="255"/>
        </w:trPr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651310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Obras sociales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6%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e)</w:t>
      </w:r>
      <w:hyperlink r:id="rId15" w:anchor="q0" w:tgtFrame="_self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(*)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Comercialización mayorista de combustibles líquidos 3% y 3,5%</w:t>
      </w:r>
    </w:p>
    <w:p w:rsidR="004213C3" w:rsidRPr="004213C3" w:rsidRDefault="004213C3" w:rsidP="004213C3">
      <w:pPr>
        <w:widowControl/>
        <w:ind w:left="54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Por las actividades de comercialización mayorista de combustibles líquidos en los términos de las leyes nacionales 23966, 23988 y decreto 2485/1991 del Poder Ejecutivo Nacional, se fija la alícuota del </w:t>
      </w:r>
      <w:r w:rsidRPr="004213C3">
        <w:rPr>
          <w:rFonts w:ascii="Verdana" w:hAnsi="Verdana"/>
          <w:b/>
          <w:bCs/>
          <w:i/>
          <w:iCs/>
          <w:color w:val="000000"/>
          <w:sz w:val="16"/>
          <w:szCs w:val="16"/>
          <w:lang w:val="es-ES" w:eastAsia="es-ES"/>
        </w:rPr>
        <w:t>3%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[art. 17 de L. (Chubut) XXIV-103 - BO (Chubut): 9/1/2023].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7223"/>
        <w:gridCol w:w="1028"/>
      </w:tblGrid>
      <w:tr w:rsidR="004213C3" w:rsidRPr="004213C3" w:rsidTr="004213C3">
        <w:trPr>
          <w:trHeight w:val="15"/>
        </w:trPr>
        <w:tc>
          <w:tcPr>
            <w:tcW w:w="43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408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COMERCIALIZACIÓN DE COMBUSTIBLES LÍQUIDOS EN LOS TÉRMINOS DE LAS LEYES NACIONALES N° 23.966, 23.988 Y DECRETO N° 2485/91 DEL PODER EJECUTIVO NACIONAL</w:t>
            </w:r>
          </w:p>
        </w:tc>
        <w:tc>
          <w:tcPr>
            <w:tcW w:w="4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</w:tr>
      <w:tr w:rsidR="004213C3" w:rsidRPr="004213C3" w:rsidTr="004213C3">
        <w:trPr>
          <w:trHeight w:val="15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466111</w:t>
            </w:r>
          </w:p>
        </w:tc>
        <w:tc>
          <w:tcPr>
            <w:tcW w:w="4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combustibles para reventa comprendidos en la Ley N° 23.966 para automotores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3,00%</w:t>
            </w:r>
          </w:p>
        </w:tc>
      </w:tr>
      <w:tr w:rsidR="004213C3" w:rsidRPr="004213C3" w:rsidTr="004213C3">
        <w:trPr>
          <w:trHeight w:val="15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466112</w:t>
            </w:r>
          </w:p>
        </w:tc>
        <w:tc>
          <w:tcPr>
            <w:tcW w:w="4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combustibles (excepto para reventa) comprendidos en la Ley N° 23.966, para automotores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3,00%</w:t>
            </w:r>
          </w:p>
        </w:tc>
      </w:tr>
      <w:tr w:rsidR="004213C3" w:rsidRPr="004213C3" w:rsidTr="004213C3">
        <w:trPr>
          <w:trHeight w:val="15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466122</w:t>
            </w:r>
          </w:p>
        </w:tc>
        <w:tc>
          <w:tcPr>
            <w:tcW w:w="4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combustible para reventa comprendidos en la Ley N° 23.966; excepto para automotores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3,50%</w:t>
            </w:r>
          </w:p>
        </w:tc>
      </w:tr>
      <w:tr w:rsidR="004213C3" w:rsidRPr="004213C3" w:rsidTr="004213C3">
        <w:trPr>
          <w:trHeight w:val="15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466123</w:t>
            </w:r>
          </w:p>
        </w:tc>
        <w:tc>
          <w:tcPr>
            <w:tcW w:w="4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combustibles (excepto para reventa) comprendidos en la Ley N° 23.966 excepto para automotores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3,50%</w:t>
            </w:r>
          </w:p>
        </w:tc>
      </w:tr>
      <w:tr w:rsidR="004213C3" w:rsidRPr="004213C3" w:rsidTr="004213C3">
        <w:trPr>
          <w:trHeight w:val="15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473002</w:t>
            </w:r>
          </w:p>
        </w:tc>
        <w:tc>
          <w:tcPr>
            <w:tcW w:w="4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combustible de producción propia comprendidos en la Ley N° 23.966 para vehículos automotores y motocicletas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3,50%</w:t>
            </w:r>
          </w:p>
        </w:tc>
      </w:tr>
      <w:tr w:rsidR="004213C3" w:rsidRPr="004213C3" w:rsidTr="004213C3">
        <w:trPr>
          <w:trHeight w:val="15"/>
        </w:trPr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477462</w:t>
            </w:r>
          </w:p>
        </w:tc>
        <w:tc>
          <w:tcPr>
            <w:tcW w:w="4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combustible de producción propia comprendidos en la ley 23.966 excepto para vehículos automotores y motocicletas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3,50%</w:t>
            </w:r>
          </w:p>
        </w:tc>
      </w:tr>
    </w:tbl>
    <w:p w:rsidR="004213C3" w:rsidRPr="004213C3" w:rsidRDefault="004213C3" w:rsidP="004213C3">
      <w:pPr>
        <w:widowControl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Comercialización mayorista de materias primas agropecuarias, animales vivos, alimentos y bebidas, excepto las alcohólicas, vino y cerveza 5% y 7,5%</w:t>
      </w:r>
    </w:p>
    <w:p w:rsidR="004213C3" w:rsidRPr="004213C3" w:rsidRDefault="004213C3" w:rsidP="004213C3">
      <w:pPr>
        <w:widowControl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f)</w:t>
      </w:r>
      <w:hyperlink r:id="rId16" w:anchor="q0" w:tgtFrame="_self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(*)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Por las actividades de Venta al por mayor (excepto ventas en comisión o consignación), de materias primas agropecuarias, de animales vivos, alimentos y bebidas, excepto las alcohólicas, vino y cerveza, y en tanto no tengan previsto otro tratamiento en esta Ley o en otras normas.</w:t>
      </w:r>
    </w:p>
    <w:p w:rsidR="004213C3" w:rsidRPr="004213C3" w:rsidRDefault="004213C3" w:rsidP="004213C3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Con independencia de lo establecido en el párrafo anterior, cuando la actividad de comercialización o intermediación se ejerza percibiendo comisiones, bonificaciones, porcentajes y/u otras retribuciones análogas, la alícuota aplicable será del 7,5% (SIETE COMA CINCO POR CIENTO).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5511"/>
        <w:gridCol w:w="1028"/>
        <w:gridCol w:w="1712"/>
      </w:tblGrid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NAES</w:t>
            </w:r>
          </w:p>
        </w:tc>
        <w:tc>
          <w:tcPr>
            <w:tcW w:w="34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COMERCIO AL POR MAYOR Y AL POR MENOR</w:t>
            </w:r>
          </w:p>
        </w:tc>
        <w:tc>
          <w:tcPr>
            <w:tcW w:w="42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General</w:t>
            </w:r>
          </w:p>
        </w:tc>
        <w:tc>
          <w:tcPr>
            <w:tcW w:w="74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s-ES" w:eastAsia="es-ES"/>
              </w:rPr>
              <w:t>Intermediación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462111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Acopio de algodón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462112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Acopio de otros productos agropecuarios, excepto cereales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462120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semillas y granos para forrajes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462131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cereales (incluye arroz), oleaginosas y forrajeras excepto semillas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462132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Acopio y acondicionamiento de cereales y semillas, excepto de algodón y semillas y granos para forrajes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7.5 %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462190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materias primas agrícolas y de la silvicultura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462201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lanas, cueros en bruto y productos afines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462209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materias primas pecuarias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 incluso animales vivos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463111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productos lácteos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463112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fiambres y quesos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463121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carnes rojas y derivados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463129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aves, huevos y productos de granja y de la caza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463130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pescado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463140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y empaque de frutas, de legumbres y hortalizas frescas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463151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pan, productos de confitería y pastas frescas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463152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azúcar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463153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aceites y grasas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463154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café, té, yerba mate y otras infusiones y especias y condimentos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lastRenderedPageBreak/>
              <w:t>463159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productos y subproductos de molinería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463160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chocolates, golosinas y productos para kioscos y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polirrubros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., excepto cigarrillos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463170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alimentos balanceados para animales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463180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en supermercados mayoristas de alimentos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463191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frutas, legumbres y cereales secos y en conserva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463199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productos alimenticios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  <w:tr w:rsidR="004213C3" w:rsidRPr="004213C3" w:rsidTr="004213C3">
        <w:trPr>
          <w:trHeight w:val="1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463220</w:t>
            </w:r>
          </w:p>
        </w:tc>
        <w:tc>
          <w:tcPr>
            <w:tcW w:w="3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bebidas no alcohólicas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7,5 %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g)</w:t>
      </w:r>
      <w:hyperlink r:id="rId17" w:anchor="q0" w:tgtFrame="_self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(*)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Por la venta al por mayor y por menor de bebidas alcohólicas, se fija la alícuota del 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5,5%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7884"/>
      </w:tblGrid>
      <w:tr w:rsidR="004213C3" w:rsidRPr="004213C3" w:rsidTr="004213C3"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463211</w:t>
            </w:r>
          </w:p>
        </w:tc>
        <w:tc>
          <w:tcPr>
            <w:tcW w:w="4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vino</w:t>
            </w:r>
          </w:p>
        </w:tc>
      </w:tr>
      <w:tr w:rsidR="004213C3" w:rsidRPr="004213C3" w:rsidTr="004213C3"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463212</w:t>
            </w:r>
          </w:p>
        </w:tc>
        <w:tc>
          <w:tcPr>
            <w:tcW w:w="4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bebidas espiritosas</w:t>
            </w:r>
          </w:p>
        </w:tc>
      </w:tr>
      <w:tr w:rsidR="004213C3" w:rsidRPr="004213C3" w:rsidTr="004213C3"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463219</w:t>
            </w:r>
          </w:p>
        </w:tc>
        <w:tc>
          <w:tcPr>
            <w:tcW w:w="4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mayor de bebidas alcohólicas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472200</w:t>
            </w:r>
          </w:p>
        </w:tc>
        <w:tc>
          <w:tcPr>
            <w:tcW w:w="4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bebidas en comercios especializados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270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h)</w:t>
      </w:r>
      <w:hyperlink r:id="rId18" w:anchor="q0" w:tgtFrame="_self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(*)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Por la venta al por mayor y por menor de tabaco, cigarros y cigarrillos, se fija la alícuota del </w:t>
      </w: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7,5%</w:t>
      </w:r>
    </w:p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8194"/>
      </w:tblGrid>
      <w:tr w:rsidR="004213C3" w:rsidRPr="004213C3" w:rsidTr="004213C3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463300</w:t>
            </w:r>
          </w:p>
        </w:tc>
        <w:tc>
          <w:tcPr>
            <w:tcW w:w="4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mayor de cigarrillos y productos de tabaco</w:t>
            </w:r>
          </w:p>
        </w:tc>
      </w:tr>
      <w:tr w:rsidR="004213C3" w:rsidRPr="004213C3" w:rsidTr="004213C3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471192</w:t>
            </w:r>
          </w:p>
        </w:tc>
        <w:tc>
          <w:tcPr>
            <w:tcW w:w="4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Venta al por menor de tabaco, cigarros y cigarrillos en kioscos,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polirrubros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 y comercios no especializados </w:t>
            </w:r>
            <w:proofErr w:type="spellStart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</w:t>
            </w:r>
            <w:proofErr w:type="spellEnd"/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4213C3" w:rsidRPr="004213C3" w:rsidTr="004213C3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472300</w:t>
            </w:r>
          </w:p>
        </w:tc>
        <w:tc>
          <w:tcPr>
            <w:tcW w:w="4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4213C3" w:rsidRPr="004213C3" w:rsidRDefault="004213C3" w:rsidP="004213C3">
            <w:pPr>
              <w:widowControl/>
              <w:ind w:left="105" w:right="10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4213C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Venta al por menor de tabaco en comercios especializados</w:t>
            </w:r>
          </w:p>
        </w:tc>
      </w:tr>
    </w:tbl>
    <w:p w:rsidR="004213C3" w:rsidRPr="004213C3" w:rsidRDefault="004213C3" w:rsidP="004213C3">
      <w:pPr>
        <w:widowControl/>
        <w:spacing w:before="105" w:after="105"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</w:p>
    <w:p w:rsidR="004213C3" w:rsidRPr="004213C3" w:rsidRDefault="004213C3" w:rsidP="004213C3">
      <w:pPr>
        <w:widowControl/>
        <w:ind w:left="105" w:right="105"/>
        <w:jc w:val="both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FUENTE:</w:t>
      </w:r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</w:t>
      </w:r>
      <w:hyperlink r:id="rId19" w:tgtFrame="_blank" w:history="1">
        <w:r w:rsidRPr="004213C3">
          <w:rPr>
            <w:rFonts w:ascii="Verdana" w:hAnsi="Verdana"/>
            <w:color w:val="0000FF"/>
            <w:sz w:val="16"/>
            <w:szCs w:val="16"/>
            <w:u w:val="single"/>
            <w:lang w:val="es-ES" w:eastAsia="es-ES"/>
          </w:rPr>
          <w:t>L. (Chubut) XXIV-103</w:t>
        </w:r>
      </w:hyperlink>
      <w:r w:rsidRPr="004213C3">
        <w:rPr>
          <w:rFonts w:ascii="Verdana" w:hAnsi="Verdana"/>
          <w:color w:val="000000"/>
          <w:sz w:val="16"/>
          <w:szCs w:val="16"/>
          <w:lang w:val="es-ES" w:eastAsia="es-ES"/>
        </w:rPr>
        <w:t> - BO (Chubut): 9/1/2023</w:t>
      </w:r>
    </w:p>
    <w:p w:rsidR="004213C3" w:rsidRPr="004213C3" w:rsidRDefault="004213C3" w:rsidP="004213C3">
      <w:pPr>
        <w:pStyle w:val="notasnovedades"/>
        <w:pBdr>
          <w:top w:val="single" w:sz="6" w:space="5" w:color="808080"/>
        </w:pBdr>
        <w:spacing w:before="400" w:beforeAutospacing="0" w:after="0" w:afterAutospacing="0"/>
        <w:ind w:left="105" w:right="105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</w:rPr>
        <w:t>Notas:</w:t>
      </w:r>
    </w:p>
    <w:p w:rsidR="004213C3" w:rsidRPr="004213C3" w:rsidRDefault="004213C3" w:rsidP="004213C3">
      <w:pPr>
        <w:pStyle w:val="texto8novedades"/>
        <w:spacing w:before="0" w:beforeAutospacing="0" w:after="0" w:afterAutospacing="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bookmarkStart w:id="1" w:name="q0"/>
      <w:bookmarkEnd w:id="1"/>
      <w:r w:rsidRPr="004213C3">
        <w:rPr>
          <w:rFonts w:ascii="Verdana" w:hAnsi="Verdana"/>
          <w:color w:val="000000"/>
          <w:sz w:val="16"/>
          <w:szCs w:val="16"/>
        </w:rPr>
        <w:t>(*) Nota de la Editorial: Numerado por la Redacción</w:t>
      </w:r>
    </w:p>
    <w:p w:rsidR="004213C3" w:rsidRPr="004213C3" w:rsidRDefault="004213C3" w:rsidP="004213C3">
      <w:pPr>
        <w:pStyle w:val="texto8novedades"/>
        <w:spacing w:before="0" w:beforeAutospacing="0" w:after="0" w:afterAutospacing="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bookmarkStart w:id="2" w:name="q1"/>
      <w:bookmarkEnd w:id="2"/>
      <w:r w:rsidRPr="004213C3">
        <w:rPr>
          <w:rFonts w:ascii="Verdana" w:hAnsi="Verdana"/>
          <w:color w:val="000000"/>
          <w:sz w:val="16"/>
          <w:szCs w:val="16"/>
        </w:rPr>
        <w:t>(1</w:t>
      </w:r>
      <w:bookmarkStart w:id="3" w:name="Q02"/>
      <w:bookmarkEnd w:id="3"/>
      <w:r w:rsidRPr="004213C3">
        <w:rPr>
          <w:rFonts w:ascii="Verdana" w:hAnsi="Verdana"/>
          <w:color w:val="000000"/>
          <w:sz w:val="16"/>
          <w:szCs w:val="16"/>
        </w:rPr>
        <w:t>) Acuerdo aprobado mediante la </w:t>
      </w:r>
      <w:hyperlink r:id="rId20" w:tgtFrame="_blank" w:history="1">
        <w:r w:rsidRPr="004213C3">
          <w:rPr>
            <w:rStyle w:val="hipervnculo"/>
            <w:rFonts w:ascii="Verdana" w:hAnsi="Verdana"/>
            <w:color w:val="0000FF"/>
            <w:sz w:val="16"/>
            <w:szCs w:val="16"/>
            <w:u w:val="single"/>
          </w:rPr>
          <w:t>ley 27687</w:t>
        </w:r>
      </w:hyperlink>
      <w:r w:rsidRPr="004213C3">
        <w:rPr>
          <w:rFonts w:ascii="Verdana" w:hAnsi="Verdana"/>
          <w:color w:val="000000"/>
          <w:sz w:val="16"/>
          <w:szCs w:val="16"/>
        </w:rPr>
        <w:t>, publicada en el BO: 4/10/2022</w:t>
      </w:r>
    </w:p>
    <w:p w:rsidR="004213C3" w:rsidRPr="004213C3" w:rsidRDefault="004213C3" w:rsidP="004213C3">
      <w:pPr>
        <w:pStyle w:val="texto8novedades"/>
        <w:spacing w:before="0" w:beforeAutospacing="0" w:after="0" w:afterAutospacing="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4213C3">
        <w:rPr>
          <w:rStyle w:val="cursivanovedades"/>
          <w:rFonts w:ascii="Verdana" w:hAnsi="Verdana"/>
          <w:i/>
          <w:iCs/>
          <w:color w:val="000000"/>
          <w:sz w:val="16"/>
          <w:szCs w:val="16"/>
        </w:rPr>
        <w:t>(2) Se fija en $ 7.709.380 el monto total de ventas anuales, a los efectos de la exención en el impuesto sobre los ingresos brutos de la actividad ganadera para el período fiscal 2023 -</w:t>
      </w:r>
      <w:hyperlink r:id="rId21" w:anchor="ART149" w:tgtFrame="_blank" w:history="1">
        <w:r w:rsidRPr="004213C3">
          <w:rPr>
            <w:rStyle w:val="hipervnculo"/>
            <w:rFonts w:ascii="Verdana" w:hAnsi="Verdana"/>
            <w:color w:val="0000FF"/>
            <w:sz w:val="16"/>
            <w:szCs w:val="16"/>
            <w:u w:val="single"/>
          </w:rPr>
          <w:t>art. 149, inc. 13), CF</w:t>
        </w:r>
      </w:hyperlink>
      <w:r w:rsidRPr="004213C3">
        <w:rPr>
          <w:rStyle w:val="cursivanovedades"/>
          <w:rFonts w:ascii="Verdana" w:hAnsi="Verdana"/>
          <w:i/>
          <w:iCs/>
          <w:color w:val="000000"/>
          <w:sz w:val="16"/>
          <w:szCs w:val="16"/>
        </w:rPr>
        <w:t>-. -</w:t>
      </w:r>
      <w:hyperlink r:id="rId22" w:tgtFrame="_blank" w:history="1">
        <w:r w:rsidRPr="004213C3">
          <w:rPr>
            <w:rStyle w:val="hipervnculo"/>
            <w:rFonts w:ascii="Verdana" w:hAnsi="Verdana"/>
            <w:color w:val="0000FF"/>
            <w:sz w:val="16"/>
            <w:szCs w:val="16"/>
            <w:u w:val="single"/>
          </w:rPr>
          <w:t>R. (DGR Chubut) 1641/2022</w:t>
        </w:r>
      </w:hyperlink>
      <w:r w:rsidRPr="004213C3">
        <w:rPr>
          <w:rFonts w:ascii="Verdana" w:hAnsi="Verdana"/>
          <w:color w:val="000000"/>
          <w:sz w:val="16"/>
          <w:szCs w:val="16"/>
        </w:rPr>
        <w:t> </w:t>
      </w:r>
      <w:r w:rsidRPr="004213C3">
        <w:rPr>
          <w:rStyle w:val="cursivanovedades"/>
          <w:rFonts w:ascii="Verdana" w:hAnsi="Verdana"/>
          <w:i/>
          <w:iCs/>
          <w:color w:val="000000"/>
          <w:sz w:val="16"/>
          <w:szCs w:val="16"/>
        </w:rPr>
        <w:t>– BO: 5/1/2023</w:t>
      </w:r>
    </w:p>
    <w:p w:rsidR="004213C3" w:rsidRPr="004213C3" w:rsidRDefault="004213C3" w:rsidP="004213C3">
      <w:pPr>
        <w:pStyle w:val="NormalWeb"/>
        <w:spacing w:before="105" w:beforeAutospacing="0" w:after="105" w:afterAutospacing="0"/>
        <w:ind w:left="105" w:right="105"/>
        <w:rPr>
          <w:rFonts w:ascii="Verdana" w:hAnsi="Verdana"/>
          <w:color w:val="000000"/>
          <w:sz w:val="16"/>
          <w:szCs w:val="16"/>
        </w:rPr>
      </w:pPr>
      <w:r w:rsidRPr="004213C3">
        <w:rPr>
          <w:rFonts w:ascii="Verdana" w:hAnsi="Verdana"/>
          <w:color w:val="000000"/>
          <w:sz w:val="16"/>
          <w:szCs w:val="16"/>
        </w:rPr>
        <w:t> </w:t>
      </w:r>
    </w:p>
    <w:p w:rsidR="00CD5C7B" w:rsidRPr="004213C3" w:rsidRDefault="00CD5C7B" w:rsidP="004213C3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val="es-ES" w:eastAsia="es-ES"/>
        </w:rPr>
      </w:pPr>
    </w:p>
    <w:sectPr w:rsidR="00CD5C7B" w:rsidRPr="004213C3" w:rsidSect="009B3756">
      <w:headerReference w:type="default" r:id="rId23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48" w:rsidRDefault="00805048" w:rsidP="00A4648D">
      <w:r>
        <w:separator/>
      </w:r>
    </w:p>
  </w:endnote>
  <w:endnote w:type="continuationSeparator" w:id="0">
    <w:p w:rsidR="00805048" w:rsidRDefault="00805048" w:rsidP="00A4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48" w:rsidRDefault="00805048" w:rsidP="00A4648D">
      <w:r>
        <w:separator/>
      </w:r>
    </w:p>
  </w:footnote>
  <w:footnote w:type="continuationSeparator" w:id="0">
    <w:p w:rsidR="00805048" w:rsidRDefault="00805048" w:rsidP="00A4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95" w:rsidRPr="00BE427C" w:rsidRDefault="005F0B95" w:rsidP="00A4648D">
    <w:pPr>
      <w:pBdr>
        <w:bottom w:val="single" w:sz="12" w:space="1" w:color="000080"/>
      </w:pBdr>
      <w:tabs>
        <w:tab w:val="center" w:pos="4252"/>
        <w:tab w:val="right" w:pos="8504"/>
      </w:tabs>
      <w:jc w:val="right"/>
      <w:rPr>
        <w:b/>
        <w:color w:val="000080"/>
        <w:sz w:val="24"/>
        <w:lang w:val="en-GB"/>
      </w:rPr>
    </w:pPr>
    <w:r w:rsidRPr="00BE427C">
      <w:rPr>
        <w:b/>
        <w:color w:val="000080"/>
        <w:sz w:val="24"/>
        <w:lang w:val="en-GB"/>
      </w:rPr>
      <w:t>FABETTI - BERTANI &amp; ASOC.</w:t>
    </w:r>
  </w:p>
  <w:p w:rsidR="005F0B95" w:rsidRDefault="005F0B95" w:rsidP="00A4648D">
    <w:pPr>
      <w:pStyle w:val="Encabezado"/>
    </w:pPr>
  </w:p>
  <w:p w:rsidR="005F0B95" w:rsidRDefault="005F0B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102"/>
    <w:multiLevelType w:val="hybridMultilevel"/>
    <w:tmpl w:val="B5AC3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064"/>
    <w:multiLevelType w:val="hybridMultilevel"/>
    <w:tmpl w:val="A6C20344"/>
    <w:lvl w:ilvl="0" w:tplc="0C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B211D37"/>
    <w:multiLevelType w:val="hybridMultilevel"/>
    <w:tmpl w:val="113ED5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0F567CB1"/>
    <w:multiLevelType w:val="hybridMultilevel"/>
    <w:tmpl w:val="DC0065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0C1"/>
    <w:multiLevelType w:val="hybridMultilevel"/>
    <w:tmpl w:val="BD48E982"/>
    <w:lvl w:ilvl="0" w:tplc="A036CCD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3B69"/>
    <w:multiLevelType w:val="hybridMultilevel"/>
    <w:tmpl w:val="400442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5CE2"/>
    <w:multiLevelType w:val="hybridMultilevel"/>
    <w:tmpl w:val="AA1EB330"/>
    <w:lvl w:ilvl="0" w:tplc="BC08F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D61AA3"/>
    <w:multiLevelType w:val="hybridMultilevel"/>
    <w:tmpl w:val="1D2C88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DF7E3D"/>
    <w:multiLevelType w:val="hybridMultilevel"/>
    <w:tmpl w:val="113ED5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 w15:restartNumberingAfterBreak="0">
    <w:nsid w:val="45B86F5D"/>
    <w:multiLevelType w:val="hybridMultilevel"/>
    <w:tmpl w:val="647A027C"/>
    <w:lvl w:ilvl="0" w:tplc="BAC6D0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B24AFA"/>
    <w:multiLevelType w:val="hybridMultilevel"/>
    <w:tmpl w:val="D83C174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05D80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D5C1B"/>
    <w:multiLevelType w:val="hybridMultilevel"/>
    <w:tmpl w:val="B4CED9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66415"/>
    <w:multiLevelType w:val="hybridMultilevel"/>
    <w:tmpl w:val="EEF24410"/>
    <w:lvl w:ilvl="0" w:tplc="FB569F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B63B1"/>
    <w:multiLevelType w:val="hybridMultilevel"/>
    <w:tmpl w:val="195E767E"/>
    <w:lvl w:ilvl="0" w:tplc="3F66AD26">
      <w:start w:val="4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782811"/>
    <w:multiLevelType w:val="hybridMultilevel"/>
    <w:tmpl w:val="09A8C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A84"/>
    <w:multiLevelType w:val="hybridMultilevel"/>
    <w:tmpl w:val="E24AAFC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7C1FC5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8005A"/>
    <w:multiLevelType w:val="hybridMultilevel"/>
    <w:tmpl w:val="715AE8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6"/>
  </w:num>
  <w:num w:numId="5">
    <w:abstractNumId w:val="18"/>
  </w:num>
  <w:num w:numId="6">
    <w:abstractNumId w:val="12"/>
  </w:num>
  <w:num w:numId="7">
    <w:abstractNumId w:val="15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953"/>
    <w:rsid w:val="00013A9D"/>
    <w:rsid w:val="00021790"/>
    <w:rsid w:val="00045620"/>
    <w:rsid w:val="00051D4E"/>
    <w:rsid w:val="00053616"/>
    <w:rsid w:val="00054954"/>
    <w:rsid w:val="00064E87"/>
    <w:rsid w:val="00085712"/>
    <w:rsid w:val="000978D2"/>
    <w:rsid w:val="000D205C"/>
    <w:rsid w:val="000F6A02"/>
    <w:rsid w:val="0010675A"/>
    <w:rsid w:val="00114339"/>
    <w:rsid w:val="00142152"/>
    <w:rsid w:val="00157955"/>
    <w:rsid w:val="00160A3B"/>
    <w:rsid w:val="001621AC"/>
    <w:rsid w:val="0019663D"/>
    <w:rsid w:val="001E5E63"/>
    <w:rsid w:val="001E6DBE"/>
    <w:rsid w:val="001F2148"/>
    <w:rsid w:val="002960C7"/>
    <w:rsid w:val="002A1C12"/>
    <w:rsid w:val="002B2904"/>
    <w:rsid w:val="002B6982"/>
    <w:rsid w:val="002C2A59"/>
    <w:rsid w:val="002D1E75"/>
    <w:rsid w:val="002E029E"/>
    <w:rsid w:val="0030762C"/>
    <w:rsid w:val="00334953"/>
    <w:rsid w:val="0034581D"/>
    <w:rsid w:val="00373E31"/>
    <w:rsid w:val="00381260"/>
    <w:rsid w:val="00387AB4"/>
    <w:rsid w:val="00395E28"/>
    <w:rsid w:val="003A1532"/>
    <w:rsid w:val="003B5C4C"/>
    <w:rsid w:val="003B7D2D"/>
    <w:rsid w:val="003C7C01"/>
    <w:rsid w:val="004213C3"/>
    <w:rsid w:val="004236D4"/>
    <w:rsid w:val="00470FD0"/>
    <w:rsid w:val="00485E7D"/>
    <w:rsid w:val="005124B8"/>
    <w:rsid w:val="005559A9"/>
    <w:rsid w:val="005B3411"/>
    <w:rsid w:val="005C4E48"/>
    <w:rsid w:val="005F0B95"/>
    <w:rsid w:val="0060022F"/>
    <w:rsid w:val="00623057"/>
    <w:rsid w:val="006764B3"/>
    <w:rsid w:val="006B012A"/>
    <w:rsid w:val="006C48B5"/>
    <w:rsid w:val="006C704E"/>
    <w:rsid w:val="006E59A1"/>
    <w:rsid w:val="006F2F73"/>
    <w:rsid w:val="006F37AC"/>
    <w:rsid w:val="006F4C38"/>
    <w:rsid w:val="006F61E6"/>
    <w:rsid w:val="00716017"/>
    <w:rsid w:val="00743F6A"/>
    <w:rsid w:val="00795A0B"/>
    <w:rsid w:val="007D6286"/>
    <w:rsid w:val="007E314F"/>
    <w:rsid w:val="00804302"/>
    <w:rsid w:val="00805048"/>
    <w:rsid w:val="008207E2"/>
    <w:rsid w:val="008672DC"/>
    <w:rsid w:val="00890C95"/>
    <w:rsid w:val="008A47B6"/>
    <w:rsid w:val="008A77B9"/>
    <w:rsid w:val="00927FC3"/>
    <w:rsid w:val="00944A8D"/>
    <w:rsid w:val="00953696"/>
    <w:rsid w:val="00986B9C"/>
    <w:rsid w:val="009B3756"/>
    <w:rsid w:val="009C19F2"/>
    <w:rsid w:val="009C4D90"/>
    <w:rsid w:val="009C5E90"/>
    <w:rsid w:val="009D2A7F"/>
    <w:rsid w:val="009E6DFA"/>
    <w:rsid w:val="00A11272"/>
    <w:rsid w:val="00A339AE"/>
    <w:rsid w:val="00A4648D"/>
    <w:rsid w:val="00A629E9"/>
    <w:rsid w:val="00A844A3"/>
    <w:rsid w:val="00A85649"/>
    <w:rsid w:val="00AE3D1D"/>
    <w:rsid w:val="00B15DAB"/>
    <w:rsid w:val="00B3324C"/>
    <w:rsid w:val="00B60E27"/>
    <w:rsid w:val="00B76D66"/>
    <w:rsid w:val="00B76D76"/>
    <w:rsid w:val="00B84718"/>
    <w:rsid w:val="00B847D9"/>
    <w:rsid w:val="00BA250D"/>
    <w:rsid w:val="00BA2B76"/>
    <w:rsid w:val="00BA77D1"/>
    <w:rsid w:val="00BE5D33"/>
    <w:rsid w:val="00BF719F"/>
    <w:rsid w:val="00C02588"/>
    <w:rsid w:val="00C12F0D"/>
    <w:rsid w:val="00C46578"/>
    <w:rsid w:val="00C65787"/>
    <w:rsid w:val="00CC4F50"/>
    <w:rsid w:val="00CD5C7B"/>
    <w:rsid w:val="00CD7CF3"/>
    <w:rsid w:val="00CF6F76"/>
    <w:rsid w:val="00D04502"/>
    <w:rsid w:val="00D1692C"/>
    <w:rsid w:val="00D44C66"/>
    <w:rsid w:val="00D60160"/>
    <w:rsid w:val="00D61764"/>
    <w:rsid w:val="00D82B51"/>
    <w:rsid w:val="00D96905"/>
    <w:rsid w:val="00DA01B3"/>
    <w:rsid w:val="00DB6D3E"/>
    <w:rsid w:val="00DC0CAC"/>
    <w:rsid w:val="00DD4E0C"/>
    <w:rsid w:val="00DE51A7"/>
    <w:rsid w:val="00E06079"/>
    <w:rsid w:val="00E12AC7"/>
    <w:rsid w:val="00E52F5F"/>
    <w:rsid w:val="00EA278A"/>
    <w:rsid w:val="00ED1370"/>
    <w:rsid w:val="00ED5446"/>
    <w:rsid w:val="00EE33A5"/>
    <w:rsid w:val="00F14D59"/>
    <w:rsid w:val="00F16D97"/>
    <w:rsid w:val="00F71FD7"/>
    <w:rsid w:val="00F811BD"/>
    <w:rsid w:val="00F875C0"/>
    <w:rsid w:val="00FB41B6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C1C9"/>
  <w15:docId w15:val="{73CAD424-B9F4-47F6-A40D-E75C0C94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3495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49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4953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334953"/>
    <w:pPr>
      <w:tabs>
        <w:tab w:val="left" w:pos="454"/>
      </w:tabs>
      <w:ind w:right="91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4953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49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AR" w:eastAsia="es-AR"/>
    </w:rPr>
  </w:style>
  <w:style w:type="paragraph" w:styleId="Prrafodelista">
    <w:name w:val="List Paragraph"/>
    <w:basedOn w:val="Normal"/>
    <w:uiPriority w:val="34"/>
    <w:qFormat/>
    <w:rsid w:val="00334953"/>
    <w:pPr>
      <w:ind w:left="720"/>
      <w:contextualSpacing/>
    </w:pPr>
  </w:style>
  <w:style w:type="paragraph" w:customStyle="1" w:styleId="tablacentrado8">
    <w:name w:val="tablacentrado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negritanovedades">
    <w:name w:val="negritanovedades"/>
    <w:basedOn w:val="Fuentedeprrafopredeter"/>
    <w:rsid w:val="00334953"/>
  </w:style>
  <w:style w:type="paragraph" w:customStyle="1" w:styleId="tablaizquierda8">
    <w:name w:val="tablaizquierda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C65787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justificado">
    <w:name w:val="tablajustificado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errepar1erfrancesnovedades">
    <w:name w:val="errepar_1er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izquierda">
    <w:name w:val="tablaizquierda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">
    <w:name w:val="hipervnculo"/>
    <w:basedOn w:val="Fuentedeprrafopredeter"/>
    <w:rsid w:val="00A844A3"/>
  </w:style>
  <w:style w:type="paragraph" w:customStyle="1" w:styleId="errepar2dofrancesnovedades">
    <w:name w:val="errepar_2do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6F61E6"/>
  </w:style>
  <w:style w:type="character" w:customStyle="1" w:styleId="negritacursivanovedades">
    <w:name w:val="negritacursivanovedades"/>
    <w:basedOn w:val="Fuentedeprrafopredeter"/>
    <w:rsid w:val="002C2A59"/>
  </w:style>
  <w:style w:type="paragraph" w:styleId="Encabezado">
    <w:name w:val="header"/>
    <w:basedOn w:val="Normal"/>
    <w:link w:val="EncabezadoCar"/>
    <w:uiPriority w:val="99"/>
    <w:semiHidden/>
    <w:unhideWhenUsed/>
    <w:rsid w:val="00A46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648D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46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648D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lineanueva">
    <w:name w:val="lineanueva"/>
    <w:basedOn w:val="Normal"/>
    <w:rsid w:val="008A77B9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extocentradonovedades">
    <w:name w:val="textocentrado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novedadesnegrita">
    <w:name w:val="textonovedadesnegrita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novedades">
    <w:name w:val="texto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0">
    <w:name w:val="Hyperlink"/>
    <w:basedOn w:val="Fuentedeprrafopredeter"/>
    <w:uiPriority w:val="99"/>
    <w:semiHidden/>
    <w:unhideWhenUsed/>
    <w:rsid w:val="008043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302"/>
    <w:rPr>
      <w:color w:val="800080"/>
      <w:u w:val="single"/>
    </w:rPr>
  </w:style>
  <w:style w:type="paragraph" w:customStyle="1" w:styleId="notasnovedades">
    <w:name w:val="notas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8novedades">
    <w:name w:val="texto8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Default">
    <w:name w:val="Default"/>
    <w:rsid w:val="005F0B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sonormal0">
    <w:name w:val="msonormal"/>
    <w:basedOn w:val="Normal"/>
    <w:rsid w:val="00D61764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l.errepar.com/sitios/ver/html/20230206112614591.html?k=" TargetMode="External"/><Relationship Id="rId13" Type="http://schemas.openxmlformats.org/officeDocument/2006/relationships/hyperlink" Target="http://eolgestion.errepar.com/sitios/eolgestion/Legislacion/20200114075812510.docxhtml" TargetMode="External"/><Relationship Id="rId18" Type="http://schemas.openxmlformats.org/officeDocument/2006/relationships/hyperlink" Target="https://eol.errepar.com/sitios/ver/html/20230206112614591.html?k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olgestion.errepar.com/sitios/eolgestion/Legislacion/20220127023113054.docxhtml" TargetMode="External"/><Relationship Id="rId7" Type="http://schemas.openxmlformats.org/officeDocument/2006/relationships/hyperlink" Target="http://eolgestion.errepar.com/sitios/eolgestion/Legislacion/20220705103900257.docxhtml" TargetMode="External"/><Relationship Id="rId12" Type="http://schemas.openxmlformats.org/officeDocument/2006/relationships/hyperlink" Target="https://eol.errepar.com/sitios/ver/html/20230206112614591.html?k=" TargetMode="External"/><Relationship Id="rId17" Type="http://schemas.openxmlformats.org/officeDocument/2006/relationships/hyperlink" Target="https://eol.errepar.com/sitios/ver/html/20230206112614591.html?k=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ol.errepar.com/sitios/ver/html/20230206112614591.html?k=" TargetMode="External"/><Relationship Id="rId20" Type="http://schemas.openxmlformats.org/officeDocument/2006/relationships/hyperlink" Target="http://eolgestion.errepar.com/sitios/eolgestion/Legislacion/20221004060237430.docx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lgestion.errepar.com/sitios/eolgestion/Legislacion/20171116071810011.docx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ol.errepar.com/sitios/ver/html/20230206112614591.html?k=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olgestion.errepar.com/sitios/eolgestion/Legislacion/20170629073941447.docxhtml" TargetMode="External"/><Relationship Id="rId19" Type="http://schemas.openxmlformats.org/officeDocument/2006/relationships/hyperlink" Target="http://eolgestion.errepar.com/sitios/eolgestion/Legislacion/20230111103333138.doc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lgestion.errepar.com/sitios/eolgestion/Legislacion/20180104143020395.docxhtml" TargetMode="External"/><Relationship Id="rId14" Type="http://schemas.openxmlformats.org/officeDocument/2006/relationships/hyperlink" Target="https://eol.errepar.com/sitios/ver/html/20230206112614591.html?k=" TargetMode="External"/><Relationship Id="rId22" Type="http://schemas.openxmlformats.org/officeDocument/2006/relationships/hyperlink" Target="http://eolgestion.errepar.com/sitios/eolgestion/Legislacion/20230105091411879.doc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32</Pages>
  <Words>13483</Words>
  <Characters>74160</Characters>
  <Application>Microsoft Office Word</Application>
  <DocSecurity>0</DocSecurity>
  <Lines>618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dgaribaldi</dc:creator>
  <cp:keywords/>
  <dc:description/>
  <cp:lastModifiedBy>Paola Fontao</cp:lastModifiedBy>
  <cp:revision>2</cp:revision>
  <cp:lastPrinted>2018-08-22T20:31:00Z</cp:lastPrinted>
  <dcterms:created xsi:type="dcterms:W3CDTF">2020-01-24T14:46:00Z</dcterms:created>
  <dcterms:modified xsi:type="dcterms:W3CDTF">2023-02-09T18:25:00Z</dcterms:modified>
</cp:coreProperties>
</file>